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4533D0" w:rsidRPr="00DC3D88" w:rsidRDefault="004533D0" w:rsidP="00453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4533D0" w:rsidRPr="00DC3D88" w:rsidRDefault="004533D0" w:rsidP="004533D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533D0" w:rsidRPr="00DC3D88" w:rsidRDefault="004533D0" w:rsidP="004533D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4533D0" w:rsidRPr="00DC3D88" w:rsidRDefault="004533D0" w:rsidP="004533D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AE4620" w:rsidRPr="00DC3D88" w:rsidTr="00AE28D6">
        <w:tc>
          <w:tcPr>
            <w:tcW w:w="4684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AE4620" w:rsidRPr="00DC3D88" w:rsidTr="00AE28D6">
        <w:tc>
          <w:tcPr>
            <w:tcW w:w="4684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AE4620" w:rsidRPr="00DC3D88" w:rsidTr="00AE28D6">
        <w:tc>
          <w:tcPr>
            <w:tcW w:w="4684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AE4620" w:rsidRPr="00DC3D88" w:rsidTr="00AE28D6">
        <w:tc>
          <w:tcPr>
            <w:tcW w:w="4684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AE4620" w:rsidRDefault="00AE4620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FF32A5" w:rsidRPr="00A57C5F" w:rsidRDefault="00FF32A5" w:rsidP="00FF32A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Pr="00FF32A5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FF32A5">
        <w:rPr>
          <w:rFonts w:ascii="Times New Roman" w:hAnsi="Times New Roman"/>
          <w:b/>
          <w:sz w:val="24"/>
          <w:szCs w:val="24"/>
          <w:u w:val="single"/>
        </w:rPr>
        <w:t>Б</w:t>
      </w:r>
      <w:proofErr w:type="gramStart"/>
      <w:r w:rsidRPr="00FF32A5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FF32A5">
        <w:rPr>
          <w:rFonts w:ascii="Times New Roman" w:hAnsi="Times New Roman"/>
          <w:b/>
          <w:sz w:val="24"/>
          <w:szCs w:val="24"/>
          <w:u w:val="single"/>
        </w:rPr>
        <w:t>.В.ДВ.09.01 Основы теории надежности</w:t>
      </w:r>
    </w:p>
    <w:p w:rsidR="00FF32A5" w:rsidRDefault="00FF32A5" w:rsidP="00FF32A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84A" w:rsidRDefault="002A184A" w:rsidP="00FF32A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84A" w:rsidRPr="00A57C5F" w:rsidRDefault="002A184A" w:rsidP="00FF32A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32A5" w:rsidRPr="003E77DF" w:rsidRDefault="00FF32A5" w:rsidP="00FF32A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Направление подготовки</w:t>
      </w:r>
      <w:r w:rsidR="002A184A" w:rsidRPr="003E77D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A184A" w:rsidRPr="003E77DF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A184A" w:rsidRPr="003E77DF">
        <w:rPr>
          <w:rFonts w:ascii="Times New Roman" w:hAnsi="Times New Roman"/>
          <w:sz w:val="24"/>
          <w:szCs w:val="24"/>
        </w:rPr>
        <w:t>)</w:t>
      </w:r>
    </w:p>
    <w:p w:rsidR="00FF32A5" w:rsidRPr="00E144DA" w:rsidRDefault="00FF32A5" w:rsidP="00FF32A5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E144DA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FF32A5" w:rsidRPr="003E77D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FF32A5" w:rsidRPr="003E77D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Pr="003E77DF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Направленность (П</w:t>
      </w:r>
      <w:r w:rsidR="00FF32A5" w:rsidRPr="003E77DF">
        <w:rPr>
          <w:rFonts w:ascii="Times New Roman" w:hAnsi="Times New Roman"/>
          <w:sz w:val="24"/>
          <w:szCs w:val="24"/>
        </w:rPr>
        <w:t>рофиль подготовки)</w:t>
      </w:r>
    </w:p>
    <w:p w:rsidR="00FF32A5" w:rsidRPr="00E144DA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144DA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FF32A5" w:rsidRPr="003E77D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Pr="003E77DF" w:rsidRDefault="00FF32A5" w:rsidP="00FF32A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Pr="003E77D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FF32A5" w:rsidRPr="00E144DA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144DA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FF32A5" w:rsidRPr="00E144DA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FF32A5" w:rsidRPr="003E77D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F32A5" w:rsidRPr="003E77D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F32A5" w:rsidRPr="003E77DF" w:rsidRDefault="00FF32A5" w:rsidP="00FF32A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Форма обучения</w:t>
      </w:r>
    </w:p>
    <w:p w:rsidR="00FF32A5" w:rsidRPr="00E144DA" w:rsidRDefault="002A184A" w:rsidP="00FF32A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4DA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FF32A5" w:rsidRPr="00E144DA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184A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184A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184A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184A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184A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184A" w:rsidRPr="00A57C5F" w:rsidRDefault="002A184A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1718D" w:rsidRDefault="00361E0D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273A4C">
        <w:rPr>
          <w:rFonts w:ascii="Times New Roman" w:hAnsi="Times New Roman"/>
          <w:sz w:val="24"/>
          <w:szCs w:val="24"/>
        </w:rPr>
        <w:t>2025</w:t>
      </w:r>
      <w:r w:rsidR="00620C39">
        <w:rPr>
          <w:rFonts w:ascii="Times New Roman" w:hAnsi="Times New Roman"/>
          <w:sz w:val="24"/>
          <w:szCs w:val="24"/>
        </w:rPr>
        <w:t>г</w:t>
      </w:r>
    </w:p>
    <w:p w:rsidR="0041718D" w:rsidRDefault="004171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F32A5" w:rsidRPr="00A57C5F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32A5" w:rsidRDefault="00FF32A5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993FBB" w:rsidRDefault="00993FBB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993FBB" w:rsidRDefault="00993FBB" w:rsidP="00FF32A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2E7052" w:rsidRDefault="00FC1ECE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2E7052" w:rsidRDefault="00FC1ECE">
      <w:pPr>
        <w:spacing w:after="0" w:line="240" w:lineRule="auto"/>
        <w:ind w:left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Целями освоения дисциплины (модуля) «Основы теории надежности» являются: 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2E7052" w:rsidRDefault="00FC1ECE">
      <w:pPr>
        <w:pStyle w:val="ab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1.1 Формирование системы знаний об основах теории надежности, основных положений, показателей и методов.</w:t>
      </w:r>
    </w:p>
    <w:p w:rsidR="002E7052" w:rsidRDefault="00FC1ECE">
      <w:pPr>
        <w:pStyle w:val="ab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1.2 Формирование умений и способностей по обеспечению надежности на этапах конструирования, изготовления и эксплуатации оборудования;</w:t>
      </w:r>
    </w:p>
    <w:p w:rsidR="002E7052" w:rsidRDefault="00FC1ECE">
      <w:pPr>
        <w:pStyle w:val="ab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1.3 Формирование системы знаний, умений и способностей по изучению основ диагностики и ее обеспечению при эксплуатации оборудования.</w:t>
      </w:r>
    </w:p>
    <w:p w:rsidR="002E7052" w:rsidRDefault="002E7052">
      <w:pPr>
        <w:pStyle w:val="ab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E7052" w:rsidRDefault="00FC1ECE">
      <w:pPr>
        <w:pStyle w:val="ab"/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2E7052" w:rsidRDefault="002E705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E7052" w:rsidRDefault="00FC1ECE">
      <w:pPr>
        <w:spacing w:after="91" w:line="247" w:lineRule="auto"/>
        <w:ind w:left="23" w:right="829" w:firstLine="708"/>
      </w:pPr>
      <w:r>
        <w:rPr>
          <w:rFonts w:ascii="Times New Roman" w:hAnsi="Times New Roman"/>
        </w:rPr>
        <w:t xml:space="preserve">Дисциплина “Основы теории надежности” относится к дисциплинам по выбору вариативной части Блока 1 и изучается: </w:t>
      </w:r>
    </w:p>
    <w:p w:rsidR="002E7052" w:rsidRDefault="00FC1ECE">
      <w:pPr>
        <w:numPr>
          <w:ilvl w:val="2"/>
          <w:numId w:val="8"/>
        </w:numPr>
        <w:spacing w:after="46" w:line="247" w:lineRule="auto"/>
        <w:ind w:right="829" w:hanging="360"/>
        <w:jc w:val="both"/>
      </w:pPr>
      <w:r>
        <w:rPr>
          <w:rFonts w:ascii="Times New Roman" w:hAnsi="Times New Roman"/>
        </w:rPr>
        <w:t xml:space="preserve">на 3 курсе в 5 семестре по очной форме обучения; </w:t>
      </w:r>
    </w:p>
    <w:p w:rsidR="002E7052" w:rsidRDefault="00FC1ECE">
      <w:pPr>
        <w:spacing w:after="3" w:line="247" w:lineRule="auto"/>
        <w:ind w:left="23" w:right="829" w:firstLine="756"/>
      </w:pPr>
      <w:r>
        <w:rPr>
          <w:rFonts w:ascii="Times New Roman" w:hAnsi="Times New Roman"/>
        </w:rPr>
        <w:t xml:space="preserve">Дисциплина «Основы теории надежности» относится к дисциплинам естественно - научного цикла (математика, физика,  информатика и </w:t>
      </w:r>
      <w:proofErr w:type="spellStart"/>
      <w:proofErr w:type="gramStart"/>
      <w:r>
        <w:rPr>
          <w:rFonts w:ascii="Times New Roman" w:hAnsi="Times New Roman"/>
        </w:rPr>
        <w:t>др</w:t>
      </w:r>
      <w:proofErr w:type="spellEnd"/>
      <w:proofErr w:type="gramEnd"/>
      <w:r>
        <w:rPr>
          <w:rFonts w:ascii="Times New Roman" w:hAnsi="Times New Roman"/>
        </w:rPr>
        <w:t xml:space="preserve">). </w:t>
      </w:r>
    </w:p>
    <w:p w:rsidR="002E7052" w:rsidRDefault="00FC1ECE">
      <w:pPr>
        <w:spacing w:after="3" w:line="247" w:lineRule="auto"/>
        <w:ind w:left="23" w:right="829" w:firstLine="7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Изучение дисциплины «Основы теории надежности» требует определенного уровня математических знаний, связанных с основами аналитической геометрии, векторной алгебры, дифференциального и интегрального исчисления, которые излагаются в курсе дисциплины «Высшая математика». </w:t>
      </w:r>
    </w:p>
    <w:p w:rsidR="002E7052" w:rsidRDefault="002E7052">
      <w:pPr>
        <w:spacing w:after="3" w:line="247" w:lineRule="auto"/>
        <w:ind w:left="23" w:right="829" w:firstLine="780"/>
        <w:rPr>
          <w:rFonts w:ascii="Times New Roman" w:hAnsi="Times New Roman"/>
        </w:rPr>
      </w:pPr>
    </w:p>
    <w:p w:rsidR="002E7052" w:rsidRDefault="002E7052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2E7052" w:rsidRDefault="002E7052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2E7052" w:rsidRDefault="002E7052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2E7052" w:rsidRDefault="00FC1ECE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«Основы теории надежности»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 предшествующими дисциплинами и сроки их изучения</w:t>
      </w:r>
    </w:p>
    <w:p w:rsidR="002E7052" w:rsidRDefault="002E7052">
      <w:pPr>
        <w:spacing w:after="3" w:line="247" w:lineRule="auto"/>
        <w:ind w:left="23" w:right="829" w:firstLine="780"/>
        <w:rPr>
          <w:rFonts w:ascii="Times New Roman" w:hAnsi="Times New Roman"/>
        </w:rPr>
      </w:pPr>
    </w:p>
    <w:p w:rsidR="002E7052" w:rsidRDefault="002E7052">
      <w:pPr>
        <w:spacing w:after="3" w:line="247" w:lineRule="auto"/>
        <w:ind w:left="23" w:right="829" w:firstLine="780"/>
        <w:rPr>
          <w:rFonts w:ascii="Times New Roman" w:hAnsi="Times New Roman"/>
        </w:rPr>
      </w:pP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01"/>
        <w:gridCol w:w="5529"/>
        <w:gridCol w:w="1842"/>
      </w:tblGrid>
      <w:tr w:rsidR="002E7052">
        <w:trPr>
          <w:trHeight w:hRule="exact" w:val="73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Основы теории надежности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2E7052">
        <w:trPr>
          <w:trHeight w:hRule="exact" w:val="3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.О.04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Математика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</w:t>
            </w:r>
          </w:p>
        </w:tc>
      </w:tr>
      <w:tr w:rsidR="002E7052">
        <w:trPr>
          <w:trHeight w:hRule="exact" w:val="423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.О.05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Физика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1, 2, 3</w:t>
            </w:r>
          </w:p>
        </w:tc>
      </w:tr>
      <w:tr w:rsidR="002E7052">
        <w:trPr>
          <w:trHeight w:hRule="exact" w:val="41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.О.08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Информатика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</w:t>
            </w:r>
          </w:p>
        </w:tc>
      </w:tr>
    </w:tbl>
    <w:p w:rsidR="002E7052" w:rsidRDefault="002E7052">
      <w:pPr>
        <w:spacing w:after="0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2E7052" w:rsidRDefault="002E7052">
      <w:pPr>
        <w:spacing w:after="0"/>
        <w:ind w:firstLine="567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2E7052" w:rsidRDefault="00FC1ECE">
      <w:pPr>
        <w:spacing w:after="0"/>
        <w:ind w:firstLine="567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«Основы теории надежности»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 последующими дисциплинами и сроки их изучения</w:t>
      </w:r>
    </w:p>
    <w:p w:rsidR="002E7052" w:rsidRDefault="00FC1ECE">
      <w:pPr>
        <w:spacing w:after="0"/>
        <w:ind w:firstLine="567"/>
        <w:contextualSpacing/>
        <w:jc w:val="right"/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</w:t>
      </w:r>
      <w:proofErr w:type="gramStart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.2.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5387"/>
        <w:gridCol w:w="1842"/>
      </w:tblGrid>
      <w:tr w:rsidR="002E7052">
        <w:trPr>
          <w:trHeight w:hRule="exact" w:val="64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Код</w:t>
            </w:r>
          </w:p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следующие за дисциплиной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iCs/>
                <w:color w:val="000000"/>
                <w:spacing w:val="-1"/>
                <w:sz w:val="24"/>
                <w:szCs w:val="24"/>
              </w:rPr>
              <w:t>Основы теории надежности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2E7052">
        <w:trPr>
          <w:trHeight w:hRule="exact" w:val="372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.В.19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и проектирование схем электроснабжения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7052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.В.ДВ.04.01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Надежность электроснабжения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2E7052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.В.ДВ.11.01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электрического освещения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FC1ECE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2E7052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2E70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2E70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2E70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7052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2E705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2E7052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7052" w:rsidRDefault="002E7052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E7052" w:rsidRDefault="002E7052">
      <w:pPr>
        <w:spacing w:after="0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2E7052" w:rsidRDefault="002E7052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E7052" w:rsidRDefault="00FC1ECE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Результаты освоения дисциплины (модуля) «Основы теории надежности»</w:t>
      </w: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9953" w:type="dxa"/>
        <w:tblInd w:w="-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3"/>
        <w:gridCol w:w="2278"/>
        <w:gridCol w:w="3410"/>
        <w:gridCol w:w="2992"/>
      </w:tblGrid>
      <w:tr w:rsidR="002E7052" w:rsidRPr="004005E4" w:rsidTr="00CF1676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052" w:rsidRPr="004005E4" w:rsidRDefault="00FC1ECE" w:rsidP="00FF32A5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4005E4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</w:tc>
        <w:tc>
          <w:tcPr>
            <w:tcW w:w="227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052" w:rsidRPr="004005E4" w:rsidRDefault="00FC1EC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E7052" w:rsidRPr="004005E4" w:rsidRDefault="00FC1EC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E7052" w:rsidRPr="004005E4" w:rsidRDefault="00FC1ECE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4005E4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40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5E4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4005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E7052" w:rsidRPr="004005E4" w:rsidTr="00CF1676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right w:val="single" w:sz="8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right w:val="single" w:sz="4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052" w:rsidRPr="004005E4" w:rsidTr="00CF1676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  <w:right w:val="single" w:sz="8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7052" w:rsidRPr="004005E4" w:rsidRDefault="002E7052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05E4" w:rsidRPr="004005E4" w:rsidTr="00A01449">
        <w:trPr>
          <w:trHeight w:val="276"/>
        </w:trPr>
        <w:tc>
          <w:tcPr>
            <w:tcW w:w="127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bCs/>
                <w:sz w:val="24"/>
                <w:szCs w:val="24"/>
              </w:rPr>
              <w:t>ОПК-3.</w:t>
            </w:r>
          </w:p>
        </w:tc>
        <w:tc>
          <w:tcPr>
            <w:tcW w:w="2278" w:type="dxa"/>
            <w:tcBorders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3410" w:type="dxa"/>
            <w:tcBorders>
              <w:bottom w:val="single" w:sz="8" w:space="0" w:color="000000"/>
              <w:right w:val="single" w:sz="8" w:space="0" w:color="000000"/>
            </w:tcBorders>
          </w:tcPr>
          <w:p w:rsidR="004005E4" w:rsidRPr="004005E4" w:rsidRDefault="004005E4" w:rsidP="004005E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ОПК-3.1. Использует основные законы   естественнонаучных дисциплин, методы алгебры и математического анализа, дифференциального и интегрального исчисления, численных методов; физические явления и законы механики, термодинамики, электричества магнетизма, оптики.</w:t>
            </w:r>
          </w:p>
          <w:p w:rsidR="004005E4" w:rsidRPr="004005E4" w:rsidRDefault="004005E4" w:rsidP="004005E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ОПК-3.2. Выполняет анализ и моделирование, теоретические и экспериментальные исследования при решении профессиональных задач с использованием физико-математического аппарата.</w:t>
            </w:r>
          </w:p>
          <w:p w:rsidR="004005E4" w:rsidRPr="004005E4" w:rsidRDefault="004005E4" w:rsidP="004005E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ОПК-3.3. Применяет методы выявления проблем в электроэнергетической отрасли с использованием навыков аналитического и экспериментального исследования основных физических законов и технологических процессов.</w:t>
            </w:r>
          </w:p>
        </w:tc>
        <w:tc>
          <w:tcPr>
            <w:tcW w:w="2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05E4" w:rsidRPr="004005E4" w:rsidRDefault="004005E4" w:rsidP="004005E4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 w:rsidRPr="004005E4">
              <w:rPr>
                <w:b/>
                <w:spacing w:val="-2"/>
                <w:sz w:val="24"/>
              </w:rPr>
              <w:t xml:space="preserve">Знать: </w:t>
            </w:r>
            <w:proofErr w:type="gramStart"/>
            <w:r w:rsidRPr="004005E4">
              <w:rPr>
                <w:sz w:val="24"/>
              </w:rPr>
              <w:t>-о</w:t>
            </w:r>
            <w:proofErr w:type="gramEnd"/>
            <w:r w:rsidRPr="004005E4">
              <w:rPr>
                <w:sz w:val="24"/>
              </w:rPr>
              <w:t xml:space="preserve">сновные понятия и методы </w:t>
            </w:r>
            <w:proofErr w:type="spellStart"/>
            <w:r w:rsidRPr="004005E4">
              <w:rPr>
                <w:spacing w:val="-2"/>
                <w:sz w:val="24"/>
              </w:rPr>
              <w:t>фундаментал</w:t>
            </w:r>
            <w:r w:rsidRPr="004005E4">
              <w:rPr>
                <w:spacing w:val="-2"/>
                <w:sz w:val="24"/>
              </w:rPr>
              <w:t>ь</w:t>
            </w:r>
            <w:r w:rsidRPr="004005E4">
              <w:rPr>
                <w:spacing w:val="-2"/>
                <w:sz w:val="24"/>
              </w:rPr>
              <w:t>ныхразделов</w:t>
            </w:r>
            <w:proofErr w:type="spellEnd"/>
            <w:r w:rsidRPr="004005E4">
              <w:rPr>
                <w:spacing w:val="-2"/>
                <w:sz w:val="24"/>
              </w:rPr>
              <w:t xml:space="preserve"> </w:t>
            </w:r>
            <w:r w:rsidRPr="004005E4">
              <w:rPr>
                <w:sz w:val="24"/>
              </w:rPr>
              <w:t>математики, необходимые в професси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 xml:space="preserve">нальной </w:t>
            </w:r>
            <w:r w:rsidRPr="004005E4">
              <w:rPr>
                <w:spacing w:val="-2"/>
                <w:sz w:val="24"/>
              </w:rPr>
              <w:t>деятельности;</w:t>
            </w:r>
          </w:p>
          <w:p w:rsidR="004005E4" w:rsidRPr="004005E4" w:rsidRDefault="004005E4" w:rsidP="004005E4">
            <w:pPr>
              <w:pStyle w:val="TableParagraph"/>
              <w:tabs>
                <w:tab w:val="left" w:pos="982"/>
                <w:tab w:val="left" w:pos="983"/>
                <w:tab w:val="left" w:pos="1582"/>
                <w:tab w:val="left" w:pos="2681"/>
              </w:tabs>
              <w:ind w:left="109" w:right="90"/>
              <w:jc w:val="both"/>
              <w:rPr>
                <w:sz w:val="24"/>
              </w:rPr>
            </w:pPr>
            <w:r w:rsidRPr="004005E4">
              <w:rPr>
                <w:spacing w:val="-2"/>
                <w:sz w:val="24"/>
              </w:rPr>
              <w:t>-</w:t>
            </w:r>
            <w:proofErr w:type="spellStart"/>
            <w:r w:rsidRPr="004005E4">
              <w:rPr>
                <w:spacing w:val="-2"/>
                <w:sz w:val="24"/>
              </w:rPr>
              <w:t>основныезаконы</w:t>
            </w:r>
            <w:proofErr w:type="spellEnd"/>
            <w:r w:rsidRPr="004005E4">
              <w:rPr>
                <w:spacing w:val="-2"/>
                <w:sz w:val="24"/>
              </w:rPr>
              <w:t xml:space="preserve"> </w:t>
            </w:r>
            <w:r w:rsidRPr="004005E4">
              <w:rPr>
                <w:sz w:val="24"/>
              </w:rPr>
              <w:t>естес</w:t>
            </w:r>
            <w:r w:rsidRPr="004005E4">
              <w:rPr>
                <w:sz w:val="24"/>
              </w:rPr>
              <w:t>т</w:t>
            </w:r>
            <w:r w:rsidRPr="004005E4">
              <w:rPr>
                <w:sz w:val="24"/>
              </w:rPr>
              <w:t xml:space="preserve">веннонаучных дисциплин для решения стандартных задач в </w:t>
            </w:r>
            <w:proofErr w:type="spellStart"/>
            <w:r w:rsidRPr="004005E4">
              <w:rPr>
                <w:spacing w:val="-2"/>
                <w:sz w:val="24"/>
              </w:rPr>
              <w:t>областипрофе</w:t>
            </w:r>
            <w:r w:rsidRPr="004005E4">
              <w:rPr>
                <w:spacing w:val="-2"/>
                <w:sz w:val="24"/>
              </w:rPr>
              <w:t>с</w:t>
            </w:r>
            <w:r w:rsidRPr="004005E4">
              <w:rPr>
                <w:spacing w:val="-2"/>
                <w:sz w:val="24"/>
              </w:rPr>
              <w:t>сиональной</w:t>
            </w:r>
            <w:proofErr w:type="spellEnd"/>
            <w:r w:rsidRPr="004005E4">
              <w:rPr>
                <w:spacing w:val="-2"/>
                <w:sz w:val="24"/>
              </w:rPr>
              <w:t xml:space="preserve"> деятельности;</w:t>
            </w:r>
          </w:p>
          <w:p w:rsidR="004005E4" w:rsidRPr="004005E4" w:rsidRDefault="004005E4" w:rsidP="004005E4">
            <w:pPr>
              <w:pStyle w:val="TableParagraph"/>
              <w:tabs>
                <w:tab w:val="left" w:pos="311"/>
                <w:tab w:val="left" w:pos="540"/>
                <w:tab w:val="left" w:pos="1284"/>
                <w:tab w:val="left" w:pos="1375"/>
                <w:tab w:val="left" w:pos="1748"/>
                <w:tab w:val="left" w:pos="2099"/>
                <w:tab w:val="left" w:pos="2848"/>
                <w:tab w:val="left" w:pos="3234"/>
              </w:tabs>
              <w:ind w:left="109" w:right="91"/>
              <w:rPr>
                <w:sz w:val="24"/>
              </w:rPr>
            </w:pPr>
            <w:r w:rsidRPr="004005E4">
              <w:rPr>
                <w:sz w:val="24"/>
              </w:rPr>
              <w:t xml:space="preserve">-принципы, методы и средства </w:t>
            </w:r>
            <w:proofErr w:type="spellStart"/>
            <w:r w:rsidRPr="004005E4">
              <w:rPr>
                <w:spacing w:val="-2"/>
                <w:sz w:val="24"/>
              </w:rPr>
              <w:t>решенияста</w:t>
            </w:r>
            <w:r w:rsidRPr="004005E4">
              <w:rPr>
                <w:spacing w:val="-2"/>
                <w:sz w:val="24"/>
              </w:rPr>
              <w:t>н</w:t>
            </w:r>
            <w:r w:rsidRPr="004005E4">
              <w:rPr>
                <w:spacing w:val="-2"/>
                <w:sz w:val="24"/>
              </w:rPr>
              <w:t>дартных</w:t>
            </w:r>
            <w:r w:rsidRPr="004005E4">
              <w:rPr>
                <w:spacing w:val="-4"/>
                <w:sz w:val="24"/>
              </w:rPr>
              <w:t>задач</w:t>
            </w:r>
            <w:proofErr w:type="spellEnd"/>
            <w:r w:rsidRPr="004005E4">
              <w:rPr>
                <w:spacing w:val="-4"/>
                <w:sz w:val="24"/>
              </w:rPr>
              <w:t xml:space="preserve"> </w:t>
            </w:r>
            <w:proofErr w:type="spellStart"/>
            <w:r w:rsidRPr="004005E4">
              <w:rPr>
                <w:spacing w:val="-2"/>
                <w:sz w:val="24"/>
              </w:rPr>
              <w:t>професси</w:t>
            </w:r>
            <w:r w:rsidRPr="004005E4">
              <w:rPr>
                <w:spacing w:val="-2"/>
                <w:sz w:val="24"/>
              </w:rPr>
              <w:t>о</w:t>
            </w:r>
            <w:r w:rsidRPr="004005E4">
              <w:rPr>
                <w:spacing w:val="-2"/>
                <w:sz w:val="24"/>
              </w:rPr>
              <w:t>нальнойдеятельности</w:t>
            </w:r>
            <w:proofErr w:type="spellEnd"/>
            <w:r w:rsidRPr="004005E4">
              <w:rPr>
                <w:spacing w:val="-2"/>
                <w:sz w:val="24"/>
              </w:rPr>
              <w:t xml:space="preserve"> </w:t>
            </w:r>
            <w:proofErr w:type="spellStart"/>
            <w:r w:rsidRPr="004005E4">
              <w:rPr>
                <w:spacing w:val="-6"/>
                <w:sz w:val="24"/>
              </w:rPr>
              <w:t>н</w:t>
            </w:r>
            <w:r w:rsidRPr="004005E4">
              <w:rPr>
                <w:spacing w:val="-6"/>
                <w:sz w:val="24"/>
              </w:rPr>
              <w:t>а</w:t>
            </w:r>
            <w:r w:rsidRPr="004005E4">
              <w:rPr>
                <w:spacing w:val="-2"/>
                <w:sz w:val="24"/>
              </w:rPr>
              <w:t>основеинформационной</w:t>
            </w:r>
            <w:r w:rsidRPr="004005E4">
              <w:rPr>
                <w:spacing w:val="-10"/>
                <w:sz w:val="24"/>
              </w:rPr>
              <w:t>и</w:t>
            </w:r>
            <w:proofErr w:type="spellEnd"/>
            <w:r w:rsidRPr="004005E4">
              <w:rPr>
                <w:spacing w:val="-10"/>
                <w:sz w:val="24"/>
              </w:rPr>
              <w:t xml:space="preserve"> </w:t>
            </w:r>
            <w:r w:rsidRPr="004005E4">
              <w:rPr>
                <w:sz w:val="24"/>
              </w:rPr>
              <w:t>библиографической кул</w:t>
            </w:r>
            <w:r w:rsidRPr="004005E4">
              <w:rPr>
                <w:sz w:val="24"/>
              </w:rPr>
              <w:t>ь</w:t>
            </w:r>
            <w:r w:rsidRPr="004005E4">
              <w:rPr>
                <w:sz w:val="24"/>
              </w:rPr>
              <w:t xml:space="preserve">туры с </w:t>
            </w:r>
            <w:r w:rsidRPr="004005E4">
              <w:rPr>
                <w:spacing w:val="-2"/>
                <w:sz w:val="24"/>
              </w:rPr>
              <w:t>применением и</w:t>
            </w:r>
            <w:r w:rsidRPr="004005E4">
              <w:rPr>
                <w:spacing w:val="-2"/>
                <w:sz w:val="24"/>
              </w:rPr>
              <w:t>н</w:t>
            </w:r>
            <w:r w:rsidRPr="004005E4">
              <w:rPr>
                <w:spacing w:val="-2"/>
                <w:sz w:val="24"/>
              </w:rPr>
              <w:t xml:space="preserve">формационно- </w:t>
            </w:r>
            <w:r w:rsidRPr="004005E4">
              <w:rPr>
                <w:sz w:val="24"/>
              </w:rPr>
              <w:t>коммун</w:t>
            </w:r>
            <w:r w:rsidRPr="004005E4">
              <w:rPr>
                <w:sz w:val="24"/>
              </w:rPr>
              <w:t>и</w:t>
            </w:r>
            <w:r w:rsidRPr="004005E4">
              <w:rPr>
                <w:sz w:val="24"/>
              </w:rPr>
              <w:t>кационных технологий и с учетом основных требов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 xml:space="preserve">ний информационной безопасности. </w:t>
            </w:r>
          </w:p>
          <w:p w:rsidR="004005E4" w:rsidRPr="004005E4" w:rsidRDefault="004005E4" w:rsidP="004005E4">
            <w:pPr>
              <w:pStyle w:val="TableParagraph"/>
              <w:tabs>
                <w:tab w:val="left" w:pos="311"/>
                <w:tab w:val="left" w:pos="540"/>
                <w:tab w:val="left" w:pos="1284"/>
                <w:tab w:val="left" w:pos="1375"/>
                <w:tab w:val="left" w:pos="1748"/>
                <w:tab w:val="left" w:pos="2099"/>
                <w:tab w:val="left" w:pos="2848"/>
                <w:tab w:val="left" w:pos="3234"/>
              </w:tabs>
              <w:ind w:left="109" w:right="91"/>
              <w:rPr>
                <w:sz w:val="24"/>
              </w:rPr>
            </w:pPr>
            <w:r w:rsidRPr="004005E4">
              <w:rPr>
                <w:b/>
                <w:spacing w:val="-2"/>
                <w:sz w:val="24"/>
              </w:rPr>
              <w:t xml:space="preserve">Уметь: </w:t>
            </w:r>
            <w:proofErr w:type="gramStart"/>
            <w:r w:rsidRPr="004005E4">
              <w:rPr>
                <w:sz w:val="24"/>
              </w:rPr>
              <w:t>-и</w:t>
            </w:r>
            <w:proofErr w:type="gramEnd"/>
            <w:r w:rsidRPr="004005E4">
              <w:rPr>
                <w:sz w:val="24"/>
              </w:rPr>
              <w:t>спользовать м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 xml:space="preserve">тематические методы для решения прикладных </w:t>
            </w:r>
            <w:r w:rsidRPr="004005E4">
              <w:rPr>
                <w:spacing w:val="-2"/>
                <w:sz w:val="24"/>
              </w:rPr>
              <w:t>з</w:t>
            </w:r>
            <w:r w:rsidRPr="004005E4">
              <w:rPr>
                <w:spacing w:val="-2"/>
                <w:sz w:val="24"/>
              </w:rPr>
              <w:t>а</w:t>
            </w:r>
            <w:r w:rsidRPr="004005E4">
              <w:rPr>
                <w:spacing w:val="-2"/>
                <w:sz w:val="24"/>
              </w:rPr>
              <w:t>дач;</w:t>
            </w:r>
          </w:p>
          <w:p w:rsidR="004005E4" w:rsidRPr="004005E4" w:rsidRDefault="004005E4" w:rsidP="004005E4">
            <w:pPr>
              <w:pStyle w:val="TableParagraph"/>
              <w:tabs>
                <w:tab w:val="left" w:pos="292"/>
              </w:tabs>
              <w:spacing w:before="2"/>
              <w:ind w:left="109" w:right="93"/>
              <w:jc w:val="both"/>
              <w:rPr>
                <w:sz w:val="24"/>
              </w:rPr>
            </w:pPr>
            <w:r w:rsidRPr="004005E4">
              <w:rPr>
                <w:sz w:val="24"/>
              </w:rPr>
              <w:t>-читать научную литер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>туру по своей специальн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>сти, использующую мат</w:t>
            </w:r>
            <w:r w:rsidRPr="004005E4">
              <w:rPr>
                <w:sz w:val="24"/>
              </w:rPr>
              <w:t>е</w:t>
            </w:r>
            <w:r w:rsidRPr="004005E4">
              <w:rPr>
                <w:sz w:val="24"/>
              </w:rPr>
              <w:t>матический аппарат;</w:t>
            </w:r>
          </w:p>
          <w:p w:rsidR="004005E4" w:rsidRPr="004005E4" w:rsidRDefault="004005E4" w:rsidP="004005E4">
            <w:pPr>
              <w:pStyle w:val="TableParagraph"/>
              <w:tabs>
                <w:tab w:val="left" w:pos="422"/>
              </w:tabs>
              <w:ind w:left="166" w:right="90"/>
              <w:jc w:val="both"/>
              <w:rPr>
                <w:spacing w:val="-2"/>
                <w:sz w:val="24"/>
              </w:rPr>
            </w:pPr>
            <w:r w:rsidRPr="004005E4">
              <w:rPr>
                <w:sz w:val="24"/>
              </w:rPr>
              <w:t>-применять основные з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 xml:space="preserve">коны естественнонаучных дисциплин для решения стандартных задач </w:t>
            </w:r>
            <w:r w:rsidRPr="004005E4">
              <w:rPr>
                <w:spacing w:val="-10"/>
                <w:sz w:val="24"/>
              </w:rPr>
              <w:t xml:space="preserve">в 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>б</w:t>
            </w:r>
            <w:r w:rsidRPr="004005E4">
              <w:rPr>
                <w:sz w:val="24"/>
              </w:rPr>
              <w:t>ласти профессиональной дея</w:t>
            </w:r>
            <w:r w:rsidRPr="004005E4">
              <w:rPr>
                <w:spacing w:val="-2"/>
                <w:sz w:val="24"/>
              </w:rPr>
              <w:t>тельности;</w:t>
            </w:r>
          </w:p>
          <w:p w:rsidR="004005E4" w:rsidRPr="004005E4" w:rsidRDefault="004005E4" w:rsidP="004005E4">
            <w:pPr>
              <w:pStyle w:val="TableParagraph"/>
              <w:tabs>
                <w:tab w:val="left" w:pos="412"/>
              </w:tabs>
              <w:spacing w:before="1" w:line="237" w:lineRule="exact"/>
              <w:ind w:left="109" w:right="91"/>
              <w:jc w:val="both"/>
              <w:rPr>
                <w:sz w:val="24"/>
              </w:rPr>
            </w:pPr>
            <w:r w:rsidRPr="004005E4">
              <w:rPr>
                <w:sz w:val="24"/>
              </w:rPr>
              <w:t xml:space="preserve">-решать стандартные </w:t>
            </w:r>
            <w:r w:rsidRPr="004005E4">
              <w:rPr>
                <w:spacing w:val="-2"/>
                <w:sz w:val="24"/>
              </w:rPr>
              <w:t>зад</w:t>
            </w:r>
            <w:r w:rsidRPr="004005E4">
              <w:rPr>
                <w:spacing w:val="-2"/>
                <w:sz w:val="24"/>
              </w:rPr>
              <w:t>а</w:t>
            </w:r>
            <w:r w:rsidRPr="004005E4">
              <w:rPr>
                <w:spacing w:val="-2"/>
                <w:sz w:val="24"/>
              </w:rPr>
              <w:t xml:space="preserve">чи </w:t>
            </w:r>
            <w:r w:rsidRPr="004005E4">
              <w:rPr>
                <w:sz w:val="24"/>
              </w:rPr>
              <w:t>профессиональной де</w:t>
            </w:r>
            <w:r w:rsidRPr="004005E4">
              <w:rPr>
                <w:sz w:val="24"/>
              </w:rPr>
              <w:t>я</w:t>
            </w:r>
            <w:r w:rsidRPr="004005E4">
              <w:rPr>
                <w:sz w:val="24"/>
              </w:rPr>
              <w:t>тельности на основе и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t>формационной и библи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 xml:space="preserve">графической культуры с </w:t>
            </w:r>
            <w:r w:rsidRPr="004005E4">
              <w:rPr>
                <w:sz w:val="24"/>
              </w:rPr>
              <w:lastRenderedPageBreak/>
              <w:t>применением информац</w:t>
            </w:r>
            <w:r w:rsidRPr="004005E4">
              <w:rPr>
                <w:sz w:val="24"/>
              </w:rPr>
              <w:t>и</w:t>
            </w:r>
            <w:r w:rsidRPr="004005E4">
              <w:rPr>
                <w:sz w:val="24"/>
              </w:rPr>
              <w:t>онно- коммуникационных технологий и с учетом о</w:t>
            </w:r>
            <w:r w:rsidRPr="004005E4">
              <w:rPr>
                <w:sz w:val="24"/>
              </w:rPr>
              <w:t>с</w:t>
            </w:r>
            <w:r w:rsidRPr="004005E4">
              <w:rPr>
                <w:sz w:val="24"/>
              </w:rPr>
              <w:t>новных требований и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t>формационной безопасн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>сти</w:t>
            </w:r>
          </w:p>
          <w:p w:rsidR="004005E4" w:rsidRPr="004005E4" w:rsidRDefault="004005E4" w:rsidP="004005E4">
            <w:pPr>
              <w:pStyle w:val="TableParagraph"/>
              <w:spacing w:before="1"/>
              <w:ind w:left="109" w:right="91"/>
              <w:jc w:val="both"/>
              <w:rPr>
                <w:sz w:val="24"/>
              </w:rPr>
            </w:pPr>
            <w:r w:rsidRPr="004005E4">
              <w:rPr>
                <w:b/>
                <w:spacing w:val="-2"/>
                <w:sz w:val="24"/>
              </w:rPr>
              <w:t xml:space="preserve">Владеть: </w:t>
            </w:r>
            <w:r w:rsidRPr="004005E4">
              <w:rPr>
                <w:spacing w:val="-2"/>
                <w:sz w:val="24"/>
              </w:rPr>
              <w:t xml:space="preserve">математико-статистическими </w:t>
            </w:r>
            <w:r w:rsidRPr="004005E4">
              <w:rPr>
                <w:sz w:val="24"/>
              </w:rPr>
              <w:t>методами обработки экспериме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t>тальных данных;</w:t>
            </w:r>
          </w:p>
          <w:p w:rsidR="004005E4" w:rsidRPr="004005E4" w:rsidRDefault="004005E4" w:rsidP="004005E4">
            <w:pPr>
              <w:pStyle w:val="TableParagraph"/>
              <w:tabs>
                <w:tab w:val="left" w:pos="638"/>
              </w:tabs>
              <w:ind w:left="166" w:right="88"/>
              <w:jc w:val="both"/>
              <w:rPr>
                <w:sz w:val="24"/>
              </w:rPr>
            </w:pPr>
            <w:r w:rsidRPr="004005E4">
              <w:rPr>
                <w:sz w:val="24"/>
              </w:rPr>
              <w:t xml:space="preserve">-навыками использования основных законов </w:t>
            </w:r>
            <w:proofErr w:type="spellStart"/>
            <w:proofErr w:type="gramStart"/>
            <w:r w:rsidRPr="004005E4">
              <w:rPr>
                <w:sz w:val="24"/>
              </w:rPr>
              <w:t>естес</w:t>
            </w:r>
            <w:r w:rsidRPr="004005E4">
              <w:rPr>
                <w:sz w:val="24"/>
              </w:rPr>
              <w:t>т</w:t>
            </w:r>
            <w:r w:rsidRPr="004005E4">
              <w:rPr>
                <w:sz w:val="24"/>
              </w:rPr>
              <w:t>венно-научных</w:t>
            </w:r>
            <w:proofErr w:type="spellEnd"/>
            <w:proofErr w:type="gramEnd"/>
            <w:r w:rsidRPr="004005E4">
              <w:rPr>
                <w:sz w:val="24"/>
              </w:rPr>
              <w:t xml:space="preserve"> дисци</w:t>
            </w:r>
            <w:r w:rsidRPr="004005E4">
              <w:rPr>
                <w:sz w:val="24"/>
              </w:rPr>
              <w:t>п</w:t>
            </w:r>
            <w:r w:rsidRPr="004005E4">
              <w:rPr>
                <w:sz w:val="24"/>
              </w:rPr>
              <w:t>лин для решения ста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t>дартных задач в области профессиональной де</w:t>
            </w:r>
            <w:r w:rsidRPr="004005E4">
              <w:rPr>
                <w:spacing w:val="-2"/>
                <w:sz w:val="24"/>
              </w:rPr>
              <w:t>я</w:t>
            </w:r>
            <w:r w:rsidRPr="004005E4">
              <w:rPr>
                <w:spacing w:val="-2"/>
                <w:sz w:val="24"/>
              </w:rPr>
              <w:t>тельности;</w:t>
            </w:r>
          </w:p>
          <w:p w:rsidR="004005E4" w:rsidRPr="004005E4" w:rsidRDefault="004005E4" w:rsidP="004005E4">
            <w:pPr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-навыками подготовки обзоров, аннотаций, составления рефератов, научных докладов, публикаций, и библиографии по научно-исследовательской работе с учетом требований информационной безопасности</w:t>
            </w:r>
          </w:p>
        </w:tc>
      </w:tr>
      <w:tr w:rsidR="004005E4" w:rsidRPr="004005E4" w:rsidTr="00520C9A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5E4">
              <w:rPr>
                <w:rStyle w:val="fontstyle01"/>
                <w:b/>
                <w:sz w:val="24"/>
                <w:szCs w:val="24"/>
              </w:rPr>
              <w:lastRenderedPageBreak/>
              <w:t>ПК-5.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23055425"/>
            <w:r w:rsidRPr="004005E4">
              <w:rPr>
                <w:rStyle w:val="fontstyle01"/>
                <w:sz w:val="24"/>
                <w:szCs w:val="24"/>
              </w:rPr>
              <w:t xml:space="preserve">Способен разрабатывать проектную и рабочую документации простых </w:t>
            </w:r>
            <w:proofErr w:type="gramStart"/>
            <w:r w:rsidRPr="004005E4">
              <w:rPr>
                <w:rStyle w:val="fontstyle01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  <w:r w:rsidRPr="004005E4">
              <w:rPr>
                <w:rStyle w:val="fontstyle01"/>
                <w:sz w:val="24"/>
                <w:szCs w:val="24"/>
              </w:rPr>
              <w:t xml:space="preserve">. </w:t>
            </w:r>
            <w:bookmarkEnd w:id="0"/>
          </w:p>
        </w:tc>
        <w:tc>
          <w:tcPr>
            <w:tcW w:w="3410" w:type="dxa"/>
            <w:tcBorders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Cs/>
                <w:sz w:val="24"/>
                <w:szCs w:val="24"/>
              </w:rPr>
              <w:t xml:space="preserve">ПК-5.1. </w:t>
            </w:r>
            <w:r w:rsidRPr="004005E4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4005E4" w:rsidRPr="004005E4" w:rsidRDefault="004005E4" w:rsidP="004005E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4005E4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простых </w:t>
            </w:r>
            <w:proofErr w:type="gramStart"/>
            <w:r w:rsidRPr="004005E4">
              <w:rPr>
                <w:rFonts w:ascii="Times New Roman" w:hAnsi="Times New Roman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</w:p>
        </w:tc>
        <w:tc>
          <w:tcPr>
            <w:tcW w:w="2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4005E4">
              <w:rPr>
                <w:rFonts w:ascii="Times New Roman" w:hAnsi="Times New Roman"/>
                <w:color w:val="1A1A1A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4005E4" w:rsidRPr="004005E4" w:rsidRDefault="004005E4" w:rsidP="004005E4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005E4">
              <w:rPr>
                <w:rFonts w:ascii="Times New Roman" w:hAnsi="Times New Roman"/>
                <w:color w:val="1A1A1A"/>
                <w:sz w:val="24"/>
                <w:szCs w:val="24"/>
              </w:rPr>
              <w:t>читать и составлять схемы систем электроснабжения;</w:t>
            </w:r>
          </w:p>
          <w:p w:rsidR="004005E4" w:rsidRPr="004005E4" w:rsidRDefault="004005E4" w:rsidP="004005E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005E4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навыками чтения и составления схем систем электроснабжения, расчета электрических нагрузок; </w:t>
            </w:r>
          </w:p>
        </w:tc>
      </w:tr>
      <w:tr w:rsidR="004005E4" w:rsidRPr="004005E4" w:rsidTr="00520C9A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4005E4" w:rsidRPr="004005E4" w:rsidRDefault="004005E4" w:rsidP="004005E4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005E4" w:rsidRPr="004005E4" w:rsidRDefault="004005E4" w:rsidP="004005E4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05E4" w:rsidRPr="004005E4" w:rsidRDefault="004005E4" w:rsidP="004005E4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A3A1F" w:rsidRDefault="008A3A1F" w:rsidP="008A3A1F">
      <w:pPr>
        <w:tabs>
          <w:tab w:val="left" w:pos="709"/>
        </w:tabs>
        <w:spacing w:after="0" w:line="240" w:lineRule="auto"/>
        <w:ind w:left="426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E7052" w:rsidRDefault="00FC1ECE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«Основы теории надежности»</w:t>
      </w: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5F197A" w:rsidTr="00DA7EF5">
        <w:tc>
          <w:tcPr>
            <w:tcW w:w="8139" w:type="dxa"/>
            <w:gridSpan w:val="10"/>
          </w:tcPr>
          <w:p w:rsidR="005F197A" w:rsidRDefault="005F197A" w:rsidP="00DA7EF5">
            <w:pPr>
              <w:jc w:val="center"/>
            </w:pPr>
            <w:r>
              <w:t>Семестр -5</w:t>
            </w:r>
          </w:p>
        </w:tc>
      </w:tr>
      <w:tr w:rsidR="005F197A" w:rsidRPr="007F1034" w:rsidTr="00DA7EF5">
        <w:trPr>
          <w:trHeight w:val="1312"/>
        </w:trPr>
        <w:tc>
          <w:tcPr>
            <w:tcW w:w="928" w:type="dxa"/>
          </w:tcPr>
          <w:p w:rsidR="005F197A" w:rsidRPr="007F1034" w:rsidRDefault="005F197A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645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5F197A" w:rsidRPr="007F1034" w:rsidRDefault="005F197A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5F197A" w:rsidRPr="007F1034" w:rsidRDefault="005F197A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5F197A" w:rsidTr="00DA7EF5">
        <w:trPr>
          <w:trHeight w:val="1164"/>
        </w:trPr>
        <w:tc>
          <w:tcPr>
            <w:tcW w:w="928" w:type="dxa"/>
            <w:vAlign w:val="center"/>
          </w:tcPr>
          <w:p w:rsidR="005F197A" w:rsidRDefault="005F197A" w:rsidP="005F1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Эк</w:t>
            </w:r>
            <w:proofErr w:type="gramEnd"/>
          </w:p>
        </w:tc>
        <w:tc>
          <w:tcPr>
            <w:tcW w:w="645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9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775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45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5F197A" w:rsidRDefault="005F197A" w:rsidP="005F19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10633" w:type="dxa"/>
        <w:tblInd w:w="-847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6"/>
        <w:gridCol w:w="3111"/>
        <w:gridCol w:w="294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26"/>
      </w:tblGrid>
      <w:tr w:rsidR="002E7052">
        <w:trPr>
          <w:cantSplit/>
          <w:trHeight w:hRule="exact" w:val="833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7052" w:rsidRDefault="00FC1ECE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b/>
                <w:color w:val="000000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b/>
                <w:color w:val="000000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>
              <w:rPr>
                <w:rFonts w:ascii="Times New Roman" w:hAnsi="Times New Roman"/>
                <w:b/>
                <w:color w:val="000000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>
              <w:rPr>
                <w:rFonts w:ascii="Times New Roman" w:hAnsi="Times New Roman"/>
                <w:b/>
                <w:color w:val="000000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ля)</w:t>
            </w:r>
          </w:p>
        </w:tc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ч</w:t>
            </w:r>
            <w:r>
              <w:rPr>
                <w:rFonts w:ascii="Times New Roman" w:hAnsi="Times New Roman"/>
                <w:b/>
                <w:color w:val="000000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ю</w:t>
            </w:r>
            <w:r>
              <w:rPr>
                <w:rFonts w:ascii="Times New Roman" w:hAnsi="Times New Roman"/>
                <w:b/>
                <w:color w:val="000000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са</w:t>
            </w:r>
            <w:r>
              <w:rPr>
                <w:rFonts w:ascii="Times New Roman" w:hAnsi="Times New Roman"/>
                <w:b/>
                <w:color w:val="000000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о</w:t>
            </w:r>
            <w:r>
              <w:rPr>
                <w:rFonts w:ascii="Times New Roman" w:hAnsi="Times New Roman"/>
                <w:b/>
                <w:color w:val="000000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х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щ</w:t>
            </w:r>
            <w:r>
              <w:rPr>
                <w:rFonts w:ascii="Times New Roman" w:hAnsi="Times New Roman"/>
                <w:b/>
                <w:color w:val="000000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р</w:t>
            </w:r>
            <w:r>
              <w:rPr>
                <w:rFonts w:ascii="Times New Roman" w:hAnsi="Times New Roman"/>
                <w:b/>
                <w:color w:val="000000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>
              <w:rPr>
                <w:rFonts w:ascii="Times New Roman" w:hAnsi="Times New Roman"/>
                <w:b/>
                <w:color w:val="000000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в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о</w:t>
            </w:r>
            <w:r>
              <w:rPr>
                <w:rFonts w:ascii="Times New Roman" w:hAnsi="Times New Roman"/>
                <w:b/>
                <w:color w:val="000000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ра)</w:t>
            </w:r>
          </w:p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>
              <w:rPr>
                <w:rFonts w:ascii="Times New Roman" w:hAnsi="Times New Roman"/>
                <w:b/>
                <w:color w:val="000000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)</w:t>
            </w:r>
          </w:p>
        </w:tc>
      </w:tr>
      <w:tr w:rsidR="002E7052">
        <w:trPr>
          <w:cantSplit/>
          <w:trHeight w:hRule="exact" w:val="590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2E7052" w:rsidRDefault="002E70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ь-н</w:t>
            </w:r>
            <w:r>
              <w:rPr>
                <w:rFonts w:ascii="Times New Roman" w:hAnsi="Times New Roman"/>
                <w:b/>
                <w:color w:val="000000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2939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2E7052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Др. виды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ект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экз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ойработы</w:t>
            </w:r>
            <w:proofErr w:type="spellEnd"/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тов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2E7052" w:rsidRDefault="00FC1ECE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др.</w:t>
            </w:r>
          </w:p>
        </w:tc>
      </w:tr>
      <w:tr w:rsidR="002E7052">
        <w:trPr>
          <w:cantSplit/>
          <w:trHeight w:hRule="exact" w:val="44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>
              <w:rPr>
                <w:rFonts w:ascii="Times New Roman" w:hAnsi="Times New Roman"/>
                <w:b/>
                <w:color w:val="000000"/>
              </w:rPr>
              <w:t>дел 1. Основы теории надежности</w:t>
            </w:r>
          </w:p>
        </w:tc>
      </w:tr>
      <w:tr w:rsidR="002E7052">
        <w:trPr>
          <w:cantSplit/>
          <w:trHeight w:hRule="exact" w:val="108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b/>
                <w:sz w:val="24"/>
                <w:szCs w:val="24"/>
              </w:rPr>
              <w:t xml:space="preserve">Тема 1.1. Основные </w:t>
            </w:r>
            <w:proofErr w:type="spellStart"/>
            <w:r>
              <w:rPr>
                <w:rStyle w:val="fontstyle01"/>
                <w:b/>
                <w:sz w:val="24"/>
                <w:szCs w:val="24"/>
              </w:rPr>
              <w:t>понятиятеории</w:t>
            </w:r>
            <w:proofErr w:type="spellEnd"/>
            <w:r>
              <w:rPr>
                <w:rStyle w:val="fontstyle01"/>
                <w:b/>
                <w:sz w:val="24"/>
                <w:szCs w:val="24"/>
              </w:rPr>
              <w:t xml:space="preserve">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66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>
              <w:rPr>
                <w:rFonts w:ascii="Times New Roman" w:hAnsi="Times New Roman"/>
                <w:b/>
                <w:color w:val="000000"/>
              </w:rPr>
              <w:t>а 1.2. Единичные показатели надежности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75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 надежности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1.4.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Расчет надежности при основном</w:t>
            </w:r>
            <w:r>
              <w:rPr>
                <w:rFonts w:ascii="Times New Roman" w:hAnsi="Times New Roman"/>
                <w:b/>
                <w:color w:val="000000"/>
              </w:rPr>
              <w:t xml:space="preserve"> соединении элементов в системе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84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1.5. Классификация методов резервирования систем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70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1.6. Расчет надежности резервированных систем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1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1.7.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Ненагруженное («холодное») и облегченное («теплое»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езервирование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71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1.8.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Мажоритарное резервирование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1.9.</w:t>
            </w:r>
          </w:p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1.9.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Последовательно-параллельные</w:t>
            </w:r>
            <w:r>
              <w:rPr>
                <w:rFonts w:ascii="Times New Roman" w:hAnsi="Times New Roman"/>
                <w:b/>
                <w:color w:val="000000"/>
              </w:rPr>
              <w:t xml:space="preserve"> системы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71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1.10. Системы с восстановлением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98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1.11.  Расчет надежности систем с восстановлением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99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1.12.  Расчет средней наработки до отказа восстанавливаемой системы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97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spacing w:line="216" w:lineRule="auto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1.13.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Поддержание уровня надежности электроустановок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100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1.14.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эффективной надежности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28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53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color w:val="000000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</w:rPr>
              <w:t>е</w:t>
            </w:r>
            <w:r>
              <w:rPr>
                <w:rFonts w:ascii="Times New Roman" w:hAnsi="Times New Roman"/>
                <w:color w:val="000000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</w:rPr>
              <w:t>к</w:t>
            </w:r>
            <w:r>
              <w:rPr>
                <w:rFonts w:ascii="Times New Roman" w:hAnsi="Times New Roman"/>
                <w:color w:val="000000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</w:rPr>
              <w:t>ь</w:t>
            </w:r>
            <w:r>
              <w:rPr>
                <w:rFonts w:ascii="Times New Roman" w:hAnsi="Times New Roman"/>
                <w:color w:val="000000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285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288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E7052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10633" w:type="dxa"/>
        <w:tblInd w:w="-847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3109"/>
        <w:gridCol w:w="293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31"/>
      </w:tblGrid>
      <w:tr w:rsidR="002E7052">
        <w:trPr>
          <w:cantSplit/>
          <w:trHeight w:hRule="exact" w:val="44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961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2E7052">
        <w:trPr>
          <w:cantSplit/>
          <w:trHeight w:hRule="exact" w:val="107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b/>
              </w:rPr>
              <w:t xml:space="preserve">Тема 1.1. Основные </w:t>
            </w:r>
            <w:proofErr w:type="spellStart"/>
            <w:r>
              <w:rPr>
                <w:rStyle w:val="fontstyle01"/>
                <w:b/>
              </w:rPr>
              <w:t>понятиятеории</w:t>
            </w:r>
            <w:proofErr w:type="spellEnd"/>
            <w:r>
              <w:rPr>
                <w:rStyle w:val="fontstyle01"/>
                <w:b/>
              </w:rPr>
              <w:t xml:space="preserve">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Надежность, безотказность, исправное состояние, ремонтопригодность, долговечность, отказ, наработка,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сохраняемость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E7052">
        <w:trPr>
          <w:cantSplit/>
          <w:trHeight w:hRule="exact" w:val="128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 Единичные показатели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Вероятность безотказной работы, вероятность отказа, средняя наработка до отказа,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гамма-процентная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наработка до отказа, интенсивность отказов.</w:t>
            </w:r>
          </w:p>
        </w:tc>
      </w:tr>
      <w:tr w:rsidR="002E7052">
        <w:trPr>
          <w:cantSplit/>
          <w:trHeight w:hRule="exact" w:val="86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1.3. Модели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Экспоненциальная модель надежности, модель надежности Релея, модель надежности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Вейбулла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E7052">
        <w:trPr>
          <w:cantSplit/>
          <w:trHeight w:hRule="exact" w:val="170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1.4. Расчет надежности при основном соединении элементов в системе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Последовательные системы, блок – схемы надежности,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экспоненциальная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МН при основном соединении, МН Релея при основном соединении, МН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Вейбулла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основном соединении,</w:t>
            </w:r>
          </w:p>
        </w:tc>
      </w:tr>
      <w:tr w:rsidR="002E7052">
        <w:trPr>
          <w:cantSplit/>
          <w:trHeight w:hRule="exact" w:val="183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1.5. Классификация методов резервирования систем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Резервирование, структурное резервирование, временное резервирование, информационное резервирование,  функциональное резервирование, нагрузочное резервирование, динамическое резервирование, резервирование замещением, скользящее резервирование, кратность резервирования.</w:t>
            </w:r>
            <w:proofErr w:type="gramEnd"/>
          </w:p>
        </w:tc>
      </w:tr>
      <w:tr w:rsidR="002E7052">
        <w:trPr>
          <w:cantSplit/>
          <w:trHeight w:hRule="exact" w:val="70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1.6. Расчет надежности резервированных систем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при «горячем» резервировании</w:t>
            </w:r>
          </w:p>
        </w:tc>
      </w:tr>
      <w:tr w:rsidR="002E7052">
        <w:trPr>
          <w:cantSplit/>
          <w:trHeight w:hRule="exact" w:val="1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1.7.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Ненагруженное («холодное») и облегченное («теплое») резервирование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при «теплом» резервировании, расчет при «холодном» резервировании</w:t>
            </w:r>
          </w:p>
        </w:tc>
      </w:tr>
      <w:tr w:rsidR="002E7052">
        <w:trPr>
          <w:cantSplit/>
          <w:trHeight w:hRule="exact" w:val="71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1.8.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Мажоритарное резервирование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надежности при мажоритарном резервировании.</w:t>
            </w:r>
          </w:p>
        </w:tc>
      </w:tr>
      <w:tr w:rsidR="002E7052">
        <w:trPr>
          <w:cantSplit/>
          <w:trHeight w:hRule="exact" w:val="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1.9.</w:t>
            </w:r>
          </w:p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1.9.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Последовательно-параллельные</w:t>
            </w:r>
            <w:r>
              <w:rPr>
                <w:rFonts w:ascii="Times New Roman" w:hAnsi="Times New Roman"/>
                <w:b/>
                <w:color w:val="000000"/>
              </w:rPr>
              <w:t xml:space="preserve"> системы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Расчеты при последовательно – параллельных системах, методы упрощения блок схем. </w:t>
            </w:r>
          </w:p>
        </w:tc>
      </w:tr>
      <w:tr w:rsidR="002E7052">
        <w:trPr>
          <w:cantSplit/>
          <w:trHeight w:hRule="exact" w:val="1573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1.10. Системы с восстановлением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допущения, вероятность восстановления, интенсивность восстановления, вероятность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невосстановления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среднее время восстановления, коэффициент готовности, коэффициент оперативной готовности.</w:t>
            </w:r>
          </w:p>
        </w:tc>
      </w:tr>
      <w:tr w:rsidR="002E7052">
        <w:trPr>
          <w:cantSplit/>
          <w:trHeight w:hRule="exact" w:val="98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1.11.  Расчет надежности систем с восстановлением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Графы переходов, преобразование Лапласа, примеры расчетов.</w:t>
            </w:r>
          </w:p>
        </w:tc>
      </w:tr>
      <w:tr w:rsidR="002E7052">
        <w:trPr>
          <w:cantSplit/>
          <w:trHeight w:hRule="exact" w:val="99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1.12.  Расчет средней наработки до отказа восстанавливаемой системы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наработка до отказа, примеры расчетов.</w:t>
            </w:r>
          </w:p>
        </w:tc>
      </w:tr>
      <w:tr w:rsidR="002E7052">
        <w:trPr>
          <w:cantSplit/>
          <w:trHeight w:hRule="exact" w:val="256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1.13. Поддержание уровня надежности электроустановок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ремонтов, их характеристика, этапы развития систем ремонта, планово-предупредительные ремонты электрооборудования, техническое обслуживание и ремонты электрооборудования с учетом технического состояния, классификация средств диагностирования, методы диагностирования электрооборудования, прогнозирование технического состояния электрооборудования.</w:t>
            </w:r>
          </w:p>
        </w:tc>
      </w:tr>
      <w:tr w:rsidR="002E7052">
        <w:trPr>
          <w:cantSplit/>
          <w:trHeight w:hRule="exact" w:val="69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1.14.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1.14. Критерии эффективной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подход, нормативный подход, обоснование решений по обеспечению надежности</w:t>
            </w:r>
          </w:p>
        </w:tc>
      </w:tr>
      <w:tr w:rsidR="002E7052">
        <w:trPr>
          <w:cantSplit/>
          <w:trHeight w:hRule="exact" w:val="28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2E7052" w:rsidRDefault="00FC1ECE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Требуемые результаты освоения дисциплины «Теоретическая механика» достигаются за счет использования в процессе обучения: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традиционных образовательных технологий (лекции, лабораторный практикум репродуктивного типа);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– инновационных образовательных технологий (использования специализированных</w:t>
      </w:r>
      <w:proofErr w:type="gramEnd"/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стендов и измерительных приборов для проведения лабораторных работ;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– информационных образовательных технологий, предполагающих </w:t>
      </w:r>
      <w:proofErr w:type="gramStart"/>
      <w:r>
        <w:rPr>
          <w:rFonts w:ascii="Times New Roman" w:hAnsi="Times New Roman"/>
          <w:iCs/>
          <w:sz w:val="24"/>
          <w:szCs w:val="24"/>
        </w:rPr>
        <w:t>самостоятельное</w:t>
      </w:r>
      <w:proofErr w:type="gramEnd"/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использование компьютерной техники студентами для работы с информацией (обработка,</w:t>
      </w:r>
      <w:proofErr w:type="gramEnd"/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хранение, передача и отображение информации). Расчеты и моделирование </w:t>
      </w:r>
      <w:proofErr w:type="gramStart"/>
      <w:r>
        <w:rPr>
          <w:rFonts w:ascii="Times New Roman" w:hAnsi="Times New Roman"/>
          <w:iCs/>
          <w:sz w:val="24"/>
          <w:szCs w:val="24"/>
        </w:rPr>
        <w:t>практических</w:t>
      </w:r>
      <w:proofErr w:type="gramEnd"/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заданий, лабораторных работ, а так же расчет курсовой работы рекомендуется проводить с использованием современных информационных технологий (</w:t>
      </w:r>
      <w:proofErr w:type="spellStart"/>
      <w:r>
        <w:rPr>
          <w:rFonts w:ascii="Times New Roman" w:hAnsi="Times New Roman"/>
          <w:iCs/>
          <w:sz w:val="24"/>
          <w:szCs w:val="24"/>
        </w:rPr>
        <w:t>Mathcad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Electronics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Workbench</w:t>
      </w:r>
      <w:proofErr w:type="spellEnd"/>
      <w:r>
        <w:rPr>
          <w:rFonts w:ascii="Times New Roman" w:hAnsi="Times New Roman"/>
          <w:iCs/>
          <w:sz w:val="24"/>
          <w:szCs w:val="24"/>
        </w:rPr>
        <w:t>).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Целью самостоятельной работы студентов является овладение студентами навыков работы с литературой для более глубокого изучения отдельных разделов курса.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программу самостоятельной работы входит: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проработка теоретического материала по лекциям и рекомендуемой литературе с целью подготовки к выполнению контрольных работ и сдачи экзамена по дисциплине;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выполнение и оформление курсовой работы.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Организовано взаимодействие обучающегося и преподавателя с использованием электронной образовательной среды университета (ЭИОС).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целях реализации индивидуального подхода к обучению студентов, осуществляющих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учебный процесс по собственной траектории в рамках индивидуального рабочего плана,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изучение данной дисциплины базируется на следующих возможностях: обеспечение внеаудиторной работы со студентами,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>
        <w:rPr>
          <w:rFonts w:ascii="Times New Roman" w:hAnsi="Times New Roman"/>
          <w:iCs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iCs/>
          <w:sz w:val="24"/>
          <w:szCs w:val="24"/>
        </w:rPr>
        <w:t>, индивидуальных консультаций и т.д.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Промежуточная аттестация осуществляется в форме зачета и экзамена, осуществляется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соответствии с действующим Положением о промежуточной аттестации </w:t>
      </w:r>
      <w:proofErr w:type="gramStart"/>
      <w:r>
        <w:rPr>
          <w:rFonts w:ascii="Times New Roman" w:hAnsi="Times New Roman"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 образовательным программам высшего образования – программам </w:t>
      </w:r>
      <w:proofErr w:type="spellStart"/>
      <w:r>
        <w:rPr>
          <w:rFonts w:ascii="Times New Roman" w:hAnsi="Times New Roman"/>
          <w:iCs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              </w:t>
      </w:r>
      <w:proofErr w:type="spellStart"/>
      <w:r>
        <w:rPr>
          <w:rFonts w:ascii="Times New Roman" w:hAnsi="Times New Roman"/>
          <w:iCs/>
          <w:sz w:val="24"/>
          <w:szCs w:val="24"/>
        </w:rPr>
        <w:t>специалитета</w:t>
      </w:r>
      <w:proofErr w:type="spellEnd"/>
      <w:r>
        <w:rPr>
          <w:rFonts w:ascii="Times New Roman" w:hAnsi="Times New Roman"/>
          <w:iCs/>
          <w:sz w:val="24"/>
          <w:szCs w:val="24"/>
        </w:rPr>
        <w:t>, магистратуры.</w:t>
      </w:r>
    </w:p>
    <w:p w:rsidR="002E7052" w:rsidRDefault="00FC1EC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Для текущего контроля и промежуточной аттестации используется </w:t>
      </w:r>
      <w:proofErr w:type="spellStart"/>
      <w:r>
        <w:rPr>
          <w:rFonts w:ascii="Times New Roman" w:hAnsi="Times New Roman"/>
          <w:iCs/>
          <w:sz w:val="24"/>
          <w:szCs w:val="24"/>
        </w:rPr>
        <w:t>балльно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 w:val="24"/>
          <w:szCs w:val="24"/>
        </w:rPr>
        <w:t>-р</w:t>
      </w:r>
      <w:proofErr w:type="gramEnd"/>
      <w:r>
        <w:rPr>
          <w:rFonts w:ascii="Times New Roman" w:hAnsi="Times New Roman"/>
          <w:iCs/>
          <w:sz w:val="24"/>
          <w:szCs w:val="24"/>
        </w:rPr>
        <w:t>ейтинговая система оценки знаний студентов.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2E7052" w:rsidRDefault="00FC1ECE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988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9"/>
        <w:gridCol w:w="2022"/>
        <w:gridCol w:w="1820"/>
        <w:gridCol w:w="1739"/>
        <w:gridCol w:w="1802"/>
        <w:gridCol w:w="1818"/>
      </w:tblGrid>
      <w:tr w:rsidR="002E7052">
        <w:trPr>
          <w:trHeight w:val="820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i/>
                <w:iCs/>
              </w:rPr>
              <w:t>должно</w:t>
            </w:r>
            <w:proofErr w:type="gramEnd"/>
          </w:p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соответствовать</w:t>
            </w:r>
          </w:p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i/>
                <w:iCs/>
              </w:rPr>
              <w:t>указанному</w:t>
            </w:r>
            <w:proofErr w:type="gramEnd"/>
            <w:r>
              <w:rPr>
                <w:rFonts w:ascii="Times New Roman" w:hAnsi="Times New Roman"/>
                <w:i/>
                <w:iCs/>
              </w:rPr>
              <w:t xml:space="preserve"> в таблице 4.1)</w:t>
            </w:r>
          </w:p>
        </w:tc>
      </w:tr>
      <w:tr w:rsidR="002E7052">
        <w:trPr>
          <w:trHeight w:val="37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1.1. Основные понятия теории надежности.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1.2. Единичные показатели надежности</w:t>
            </w: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Модели надежности</w:t>
            </w: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1.4. Расчет надежности при основном соединении элементов в системе</w:t>
            </w: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1.5. Классификация методов резервирования систем</w:t>
            </w:r>
          </w:p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1.6. Расчет надежности резервированных систем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1.7. Ненагруженное («холодное») и облегченное («теплое») Резервирование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1.8. Мажоритарное резервирование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1.9. Последовательно-параллельные системы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1.10. Системы с восстановлением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1.11.  Расчет надежности систем с восстановлением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1.12.  Расчет средней наработки до отказа восстанавливаемой системы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1.13. Поддержание уровня надежности электроустановок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7052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1.14. Критерии эффективной надежности</w:t>
            </w: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7052" w:rsidRDefault="002E7052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2E705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4"/>
          <w:szCs w:val="24"/>
        </w:rPr>
        <w:t>(Описывается организация каждого вида самостоятельной работы студентов, используемого при изучении данной дисциплины).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2E7052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2E7052">
        <w:trPr>
          <w:trHeight w:val="1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1.6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1.7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1.8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1.9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10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1.10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11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12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13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1.13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2E7052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14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1.14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052" w:rsidRDefault="00FC1ECE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</w:tbl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6.3.1. Вопросы к экзамену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Основные понятия (надёжность, система, элемент, безотказность).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понятия (исправное состояние объекта, работоспособность).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понятия (ремонтопригодность, долговечность, наработка).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Вероятность безотказной работы. Вероятность отказа. Плотность отказов.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определить ВБР и вероятность отказа через плотность отказов.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Средняя наработка до отказа. Статическая средняя наработка до отказа.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Гамма – процентная наработка до отказа.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Интенсивность отказов.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означают три характерных участка кривой интенсивности отказов.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Экспоненциальная модель надежности (ЭМН).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надежности Релея (МНР).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надежности </w:t>
      </w:r>
      <w:proofErr w:type="spellStart"/>
      <w:r>
        <w:rPr>
          <w:rFonts w:ascii="Times New Roman" w:hAnsi="Times New Roman"/>
          <w:sz w:val="24"/>
          <w:szCs w:val="24"/>
        </w:rPr>
        <w:t>Вейбулла</w:t>
      </w:r>
      <w:proofErr w:type="spellEnd"/>
      <w:r>
        <w:rPr>
          <w:rFonts w:ascii="Times New Roman" w:hAnsi="Times New Roman"/>
          <w:sz w:val="24"/>
          <w:szCs w:val="24"/>
        </w:rPr>
        <w:t xml:space="preserve"> (МНВ).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(последовательное) соединение элементов системы.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соединение при ЭМН.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соединение при МНР.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соединение при МНВ.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Структурное и временное резервирование.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Информационное резервирование. Функциональное резервирование.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Нагрузочное резервирование. Постоянное резервирование.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Резервирование замещением и скользящее резервирование.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Мажоритарное резервирование.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Кратность резерва. Резервирование с целой и дробной кратностью.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Нагруженный, облегченный и ненагруженный резервы.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нагруженном резервировании.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облегченном резервировании.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ненагруженном резервировании.</w:t>
      </w:r>
    </w:p>
    <w:p w:rsidR="002E7052" w:rsidRDefault="00FC1ECE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мажоритарном резервировании.</w:t>
      </w:r>
    </w:p>
    <w:p w:rsidR="002E7052" w:rsidRDefault="00FC1ECE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Примеры билетов на экзамен</w:t>
      </w:r>
    </w:p>
    <w:p w:rsidR="002E7052" w:rsidRDefault="002E7052">
      <w:pPr>
        <w:jc w:val="center"/>
        <w:rPr>
          <w:rFonts w:ascii="Times New Roman" w:hAnsi="Times New Roman"/>
        </w:rPr>
      </w:pPr>
    </w:p>
    <w:tbl>
      <w:tblPr>
        <w:tblStyle w:val="ad"/>
        <w:tblW w:w="9345" w:type="dxa"/>
        <w:tblLayout w:type="fixed"/>
        <w:tblLook w:val="04A0"/>
      </w:tblPr>
      <w:tblGrid>
        <w:gridCol w:w="9345"/>
      </w:tblGrid>
      <w:tr w:rsidR="002E7052">
        <w:tc>
          <w:tcPr>
            <w:tcW w:w="9345" w:type="dxa"/>
          </w:tcPr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ГОСУДАРСТВЕННОЕ БЮДЖЕТНОЕ ОБРАЗОВАТЕЛЬНОЕ УЧРЕЖДЕНИЕ ВЫСШЕГО ОБРАЗОВАНИЯ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«ИНГУШСКИЙ ГОСУДАРСТВЕННЫЙ УНИВЕРСИТЕТ»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кафедра «Электроэнергетики и электротехники»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 «Основы теории надежности»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Билет № __1__</w:t>
            </w:r>
          </w:p>
        </w:tc>
      </w:tr>
      <w:tr w:rsidR="002E7052">
        <w:tc>
          <w:tcPr>
            <w:tcW w:w="9345" w:type="dxa"/>
          </w:tcPr>
          <w:p w:rsidR="002E7052" w:rsidRDefault="00FC1ECE">
            <w:pPr>
              <w:pStyle w:val="ab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(надёжность, система, элемент, безотказность).</w:t>
            </w:r>
          </w:p>
          <w:p w:rsidR="002E7052" w:rsidRDefault="00FC1ECE">
            <w:pPr>
              <w:pStyle w:val="ab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(последовательное) соединение элементов системы.</w:t>
            </w:r>
          </w:p>
          <w:p w:rsidR="002E7052" w:rsidRDefault="00FC1ECE">
            <w:pPr>
              <w:pStyle w:val="ac"/>
              <w:widowControl w:val="0"/>
              <w:numPr>
                <w:ilvl w:val="0"/>
                <w:numId w:val="10"/>
              </w:numPr>
              <w:spacing w:beforeAutospacing="0" w:after="0" w:afterAutospacing="0"/>
            </w:pPr>
            <w:r>
              <w:t>Задача.</w:t>
            </w:r>
          </w:p>
        </w:tc>
      </w:tr>
      <w:tr w:rsidR="002E7052">
        <w:tc>
          <w:tcPr>
            <w:tcW w:w="9345" w:type="dxa"/>
          </w:tcPr>
          <w:p w:rsidR="002E7052" w:rsidRDefault="002E705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2E7052" w:rsidRDefault="00FC1EC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 Шейхов М.И.                                                  Утвердил: зав. каф. Аушев М.К.</w:t>
            </w:r>
          </w:p>
          <w:p w:rsidR="002E7052" w:rsidRDefault="002E705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E7052" w:rsidRDefault="002E7052">
      <w:pPr>
        <w:jc w:val="center"/>
        <w:rPr>
          <w:rFonts w:ascii="Times New Roman" w:hAnsi="Times New Roman"/>
        </w:rPr>
      </w:pPr>
    </w:p>
    <w:tbl>
      <w:tblPr>
        <w:tblStyle w:val="ad"/>
        <w:tblW w:w="9345" w:type="dxa"/>
        <w:tblLayout w:type="fixed"/>
        <w:tblLook w:val="04A0"/>
      </w:tblPr>
      <w:tblGrid>
        <w:gridCol w:w="9345"/>
      </w:tblGrid>
      <w:tr w:rsidR="002E7052">
        <w:tc>
          <w:tcPr>
            <w:tcW w:w="9345" w:type="dxa"/>
          </w:tcPr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ГОСУДАРСТВЕННОЕ БЮДЖЕТНОЕ ОБРАЗОВАТЕЛЬНОЕ УЧРЕЖДЕНИЕ ВЫСШЕГО ОБРАЗОВАНИЯ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«ИНГУШСКИЙ ГОСУДАРСТВЕННЫЙ УНИВЕРСИТЕТ»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кафедра «Электроэнергетики и электротехники»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 «Основы теории надежности»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Билет № __2__</w:t>
            </w:r>
          </w:p>
        </w:tc>
      </w:tr>
      <w:tr w:rsidR="002E7052">
        <w:tc>
          <w:tcPr>
            <w:tcW w:w="9345" w:type="dxa"/>
          </w:tcPr>
          <w:p w:rsidR="002E7052" w:rsidRDefault="00FC1ECE">
            <w:pPr>
              <w:pStyle w:val="ab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(исправное состояние объекта, работоспособность).</w:t>
            </w:r>
          </w:p>
          <w:p w:rsidR="002E7052" w:rsidRDefault="00FC1ECE">
            <w:pPr>
              <w:pStyle w:val="ab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соединение при ЭМН.</w:t>
            </w:r>
          </w:p>
          <w:p w:rsidR="002E7052" w:rsidRDefault="00FC1ECE">
            <w:pPr>
              <w:pStyle w:val="ab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Задача.</w:t>
            </w:r>
          </w:p>
        </w:tc>
      </w:tr>
      <w:tr w:rsidR="002E7052">
        <w:tc>
          <w:tcPr>
            <w:tcW w:w="9345" w:type="dxa"/>
          </w:tcPr>
          <w:p w:rsidR="002E7052" w:rsidRDefault="002E705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2E7052" w:rsidRDefault="00FC1EC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 Шейхов М.И.                                                  Утвердил: зав. каф. Аушев М.К.</w:t>
            </w:r>
          </w:p>
          <w:p w:rsidR="002E7052" w:rsidRDefault="002E705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E7052" w:rsidRDefault="002E7052">
      <w:pPr>
        <w:jc w:val="center"/>
        <w:rPr>
          <w:rFonts w:ascii="Times New Roman" w:hAnsi="Times New Roman"/>
        </w:rPr>
      </w:pPr>
    </w:p>
    <w:tbl>
      <w:tblPr>
        <w:tblStyle w:val="ad"/>
        <w:tblW w:w="9345" w:type="dxa"/>
        <w:tblLayout w:type="fixed"/>
        <w:tblLook w:val="04A0"/>
      </w:tblPr>
      <w:tblGrid>
        <w:gridCol w:w="9345"/>
      </w:tblGrid>
      <w:tr w:rsidR="002E7052">
        <w:tc>
          <w:tcPr>
            <w:tcW w:w="9345" w:type="dxa"/>
          </w:tcPr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ГОСУДАРСТВЕННОЕ БЮДЖЕТНОЕ ОБРАЗОВАТЕЛЬНОЕ УЧРЕЖДЕНИЕ ВЫСШЕГО ОБРАЗОВАНИЯ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«ИНГУШСКИЙ ГОСУДАРСТВЕННЫЙ УНИВЕРСИТЕТ»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кафедра «Электроэнергетики и электротехники»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 «Основы теории надежности»</w:t>
            </w:r>
          </w:p>
          <w:p w:rsidR="002E7052" w:rsidRDefault="00FC1E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Билет № __3__</w:t>
            </w:r>
          </w:p>
        </w:tc>
      </w:tr>
      <w:tr w:rsidR="002E7052">
        <w:tc>
          <w:tcPr>
            <w:tcW w:w="9345" w:type="dxa"/>
          </w:tcPr>
          <w:p w:rsidR="002E7052" w:rsidRDefault="00FC1ECE">
            <w:pPr>
              <w:pStyle w:val="ab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(ремонтопригодность, долговечность, наработка).</w:t>
            </w:r>
          </w:p>
          <w:p w:rsidR="002E7052" w:rsidRDefault="00FC1ECE">
            <w:pPr>
              <w:pStyle w:val="ab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соединение при ЭМН.</w:t>
            </w:r>
          </w:p>
          <w:p w:rsidR="002E7052" w:rsidRDefault="00FC1ECE">
            <w:pPr>
              <w:pStyle w:val="ab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Задача.</w:t>
            </w:r>
          </w:p>
        </w:tc>
      </w:tr>
      <w:tr w:rsidR="002E7052">
        <w:tc>
          <w:tcPr>
            <w:tcW w:w="9345" w:type="dxa"/>
          </w:tcPr>
          <w:p w:rsidR="002E7052" w:rsidRDefault="002E705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2E7052" w:rsidRDefault="00FC1EC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 Шейхов М.И.                                                  Утвердил: зав. каф. Аушев М.К.</w:t>
            </w:r>
          </w:p>
          <w:p w:rsidR="002E7052" w:rsidRDefault="002E705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E7052" w:rsidRDefault="002E705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b/>
          <w:sz w:val="20"/>
          <w:szCs w:val="20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</w:rPr>
      </w:pPr>
    </w:p>
    <w:p w:rsidR="002E7052" w:rsidRDefault="00FC1ECE">
      <w:pPr>
        <w:numPr>
          <w:ilvl w:val="0"/>
          <w:numId w:val="6"/>
        </w:numPr>
        <w:tabs>
          <w:tab w:val="left" w:pos="851"/>
        </w:tabs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дисциплины (модуля) ___________________</w:t>
      </w: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2E7052" w:rsidRDefault="00FC1ECE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CE4A0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Интернет-ресурсы</w:t>
      </w:r>
    </w:p>
    <w:tbl>
      <w:tblPr>
        <w:tblStyle w:val="ad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C05CF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C05CF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5CF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</w:rPr>
            </w:pPr>
            <w:proofErr w:type="spellStart"/>
            <w:r w:rsidRPr="00FC41D1">
              <w:rPr>
                <w:sz w:val="24"/>
              </w:rPr>
              <w:t>Электроннаябиблиотекао</w:t>
            </w:r>
            <w:r w:rsidRPr="00FC41D1">
              <w:rPr>
                <w:sz w:val="24"/>
              </w:rPr>
              <w:t>н</w:t>
            </w:r>
            <w:r w:rsidRPr="00FC41D1">
              <w:rPr>
                <w:sz w:val="24"/>
              </w:rPr>
              <w:t>лай</w:t>
            </w:r>
            <w:proofErr w:type="gramStart"/>
            <w:r w:rsidRPr="00FC41D1">
              <w:rPr>
                <w:sz w:val="24"/>
              </w:rPr>
              <w:t>н</w:t>
            </w:r>
            <w:proofErr w:type="spellEnd"/>
            <w:r w:rsidRPr="00FC41D1">
              <w:rPr>
                <w:sz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</w:rPr>
              <w:t>Единоеокнок</w:t>
            </w:r>
            <w:r w:rsidRPr="00FC41D1">
              <w:rPr>
                <w:spacing w:val="-5"/>
                <w:sz w:val="24"/>
              </w:rPr>
              <w:t>об</w:t>
            </w:r>
            <w:r w:rsidRPr="00FC41D1">
              <w:rPr>
                <w:sz w:val="24"/>
              </w:rPr>
              <w:t>разовательным</w:t>
            </w:r>
            <w:r w:rsidRPr="00FC41D1">
              <w:rPr>
                <w:spacing w:val="-2"/>
                <w:sz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</w:rPr>
              <w:t>»</w:t>
            </w:r>
          </w:p>
          <w:p w:rsidR="00C05CFA" w:rsidRPr="00FC41D1" w:rsidRDefault="00C05CFA" w:rsidP="00523906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hyperlink r:id="rId7">
              <w:r w:rsidRPr="00FC41D1">
                <w:rPr>
                  <w:spacing w:val="-2"/>
                  <w:sz w:val="24"/>
                  <w:u w:val="single"/>
                </w:rPr>
                <w:t>http://window.edu.ru</w:t>
              </w:r>
            </w:hyperlink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8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C05CFA" w:rsidRPr="00FC41D1" w:rsidRDefault="00C05CFA" w:rsidP="00523906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proofErr w:type="spellStart"/>
            <w:r w:rsidRPr="00FC41D1">
              <w:rPr>
                <w:sz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</w:rPr>
              <w:t>:</w:t>
            </w:r>
            <w:r w:rsidRPr="00FC41D1">
              <w:rPr>
                <w:spacing w:val="-2"/>
                <w:sz w:val="24"/>
              </w:rPr>
              <w:t>у</w:t>
            </w:r>
            <w:proofErr w:type="gramEnd"/>
            <w:r w:rsidRPr="00FC41D1">
              <w:rPr>
                <w:spacing w:val="-2"/>
                <w:sz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</w:rPr>
              <w:t>,</w:t>
            </w:r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9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0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C05CFA" w:rsidRPr="00FC41D1" w:rsidRDefault="00C05CFA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</w:rPr>
            </w:pPr>
            <w:r w:rsidRPr="00FC41D1">
              <w:rPr>
                <w:sz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</w:rPr>
              <w:t>компьютеров</w:t>
            </w:r>
            <w:r w:rsidRPr="00FC41D1">
              <w:rPr>
                <w:sz w:val="24"/>
              </w:rPr>
              <w:tab/>
            </w:r>
            <w:proofErr w:type="spellStart"/>
            <w:r w:rsidRPr="00FC41D1">
              <w:rPr>
                <w:spacing w:val="-10"/>
                <w:sz w:val="24"/>
              </w:rPr>
              <w:t>в</w:t>
            </w:r>
            <w:r w:rsidRPr="00FC41D1">
              <w:rPr>
                <w:spacing w:val="-2"/>
                <w:sz w:val="24"/>
              </w:rPr>
              <w:t>корп</w:t>
            </w:r>
            <w:r w:rsidRPr="00FC41D1">
              <w:rPr>
                <w:spacing w:val="-2"/>
                <w:sz w:val="24"/>
              </w:rPr>
              <w:t>о</w:t>
            </w:r>
            <w:r w:rsidRPr="00FC41D1">
              <w:rPr>
                <w:spacing w:val="-2"/>
                <w:sz w:val="24"/>
              </w:rPr>
              <w:t>ративной</w:t>
            </w:r>
            <w:r w:rsidRPr="00FC41D1">
              <w:rPr>
                <w:sz w:val="24"/>
              </w:rPr>
              <w:t>сети</w:t>
            </w:r>
            <w:r w:rsidRPr="00FC41D1">
              <w:rPr>
                <w:spacing w:val="-2"/>
                <w:sz w:val="24"/>
              </w:rPr>
              <w:t>ИнгГУ</w:t>
            </w:r>
            <w:proofErr w:type="spellEnd"/>
          </w:p>
          <w:p w:rsidR="00C05CFA" w:rsidRPr="00FC41D1" w:rsidRDefault="00C05CFA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C05CFA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C05CFA" w:rsidRPr="00FC41D1" w:rsidRDefault="00C05CF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C05CFA" w:rsidRPr="00FC41D1" w:rsidRDefault="00C05CFA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C05CFA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FC41D1" w:rsidRDefault="00C05CFA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C05CFA" w:rsidRDefault="00C05CFA">
      <w:pPr>
        <w:spacing w:after="0" w:line="240" w:lineRule="auto"/>
        <w:ind w:firstLine="426"/>
        <w:contextualSpacing/>
        <w:rPr>
          <w:rFonts w:ascii="Times New Roman" w:hAnsi="Times New Roman"/>
          <w:i/>
          <w:iCs/>
          <w:sz w:val="24"/>
          <w:szCs w:val="24"/>
        </w:rPr>
      </w:pPr>
    </w:p>
    <w:p w:rsidR="002E7052" w:rsidRDefault="00CE4A06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FC1ECE"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  <w:r w:rsidR="00FC1ECE">
        <w:rPr>
          <w:rFonts w:ascii="Times New Roman" w:hAnsi="Times New Roman"/>
          <w:b/>
          <w:bCs/>
          <w:sz w:val="24"/>
          <w:szCs w:val="24"/>
        </w:rPr>
        <w:t>________________________________</w:t>
      </w:r>
    </w:p>
    <w:tbl>
      <w:tblPr>
        <w:tblStyle w:val="ad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C05CFA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174FA3" w:rsidRDefault="00C05CFA" w:rsidP="00523906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174FA3" w:rsidRDefault="00C05CF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174FA3" w:rsidRDefault="00C05CF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C05CF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EE29BA" w:rsidRDefault="00C05CFA" w:rsidP="00523906">
            <w:pPr>
              <w:widowControl w:val="0"/>
              <w:ind w:right="-108"/>
              <w:jc w:val="center"/>
            </w:pPr>
            <w:r w:rsidRPr="00387F09">
              <w:t>Основы теории надежности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0B3D0F" w:rsidRDefault="00C05CF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C05CFA" w:rsidRPr="000B3D0F" w:rsidRDefault="00C05CF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C05CFA" w:rsidRPr="000B3D0F" w:rsidRDefault="00C05CFA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C05CFA" w:rsidRPr="00EE29BA" w:rsidRDefault="00C05CFA" w:rsidP="00523906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EE29BA" w:rsidRDefault="00C05CFA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C05CFA" w:rsidRPr="00EE29BA" w:rsidRDefault="00C05CFA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C05CFA" w:rsidRPr="00ED4EF1" w:rsidRDefault="00C05CFA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C05CF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EE29BA" w:rsidRDefault="00C05CFA" w:rsidP="00523906">
            <w:pPr>
              <w:widowControl w:val="0"/>
              <w:ind w:right="-108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Pr="000B3D0F" w:rsidRDefault="00C05CF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C05CFA" w:rsidRPr="000B3D0F" w:rsidRDefault="00C05CFA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C05CFA" w:rsidRPr="000B3D0F" w:rsidRDefault="00C05CFA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C05CFA" w:rsidRPr="000B3D0F" w:rsidRDefault="00C05CFA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C05CFA" w:rsidRPr="000B3D0F" w:rsidRDefault="00C05CFA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C05CFA" w:rsidRPr="000B3D0F" w:rsidRDefault="00C05CF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C05CFA" w:rsidRPr="000B3D0F" w:rsidRDefault="00C05CFA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</w:t>
            </w:r>
            <w:r w:rsidRPr="000B3D0F">
              <w:rPr>
                <w:rFonts w:eastAsiaTheme="minorEastAsia"/>
                <w:sz w:val="20"/>
                <w:szCs w:val="20"/>
              </w:rPr>
              <w:t>а</w:t>
            </w:r>
            <w:r w:rsidRPr="000B3D0F">
              <w:rPr>
                <w:rFonts w:eastAsiaTheme="minorEastAsia"/>
                <w:sz w:val="20"/>
                <w:szCs w:val="20"/>
              </w:rPr>
              <w:t>катов, макетов.</w:t>
            </w:r>
          </w:p>
          <w:p w:rsidR="00C05CFA" w:rsidRPr="000B3D0F" w:rsidRDefault="00C05CFA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C05CFA" w:rsidRPr="000B3D0F" w:rsidRDefault="00C05CF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lastRenderedPageBreak/>
              <w:t>Кафедральный библиотечный фонд, учебники и учебно-методические п</w:t>
            </w:r>
            <w:r w:rsidRPr="000B3D0F">
              <w:rPr>
                <w:sz w:val="20"/>
                <w:szCs w:val="20"/>
              </w:rPr>
              <w:t>о</w:t>
            </w:r>
            <w:r w:rsidRPr="000B3D0F">
              <w:rPr>
                <w:sz w:val="20"/>
                <w:szCs w:val="20"/>
              </w:rPr>
              <w:t>собия по дисциплине, тесты рубе</w:t>
            </w:r>
            <w:r w:rsidRPr="000B3D0F">
              <w:rPr>
                <w:sz w:val="20"/>
                <w:szCs w:val="20"/>
              </w:rPr>
              <w:t>ж</w:t>
            </w:r>
            <w:r w:rsidRPr="000B3D0F">
              <w:rPr>
                <w:sz w:val="20"/>
                <w:szCs w:val="20"/>
              </w:rPr>
              <w:t>ного и итогового контроля, УМК по дисциплине.</w:t>
            </w:r>
          </w:p>
          <w:p w:rsidR="00C05CFA" w:rsidRPr="00EE29BA" w:rsidRDefault="00C05CFA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FA" w:rsidRDefault="00C05CFA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C05CFA" w:rsidRDefault="00C05CFA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C05CFA" w:rsidRPr="00986447" w:rsidRDefault="00C05CFA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C05CFA" w:rsidRPr="00EE29BA" w:rsidRDefault="00C05CFA" w:rsidP="00523906">
            <w:pPr>
              <w:jc w:val="center"/>
              <w:rPr>
                <w:bCs/>
              </w:rPr>
            </w:pPr>
          </w:p>
        </w:tc>
      </w:tr>
      <w:bookmarkEnd w:id="1"/>
    </w:tbl>
    <w:p w:rsidR="00620C39" w:rsidRDefault="00620C3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620C39" w:rsidRDefault="00620C3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620C39" w:rsidRDefault="00620C3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41718D" w:rsidRDefault="004171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20C39" w:rsidRDefault="00620C3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620C39" w:rsidRDefault="00620C3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620C39" w:rsidRDefault="00620C3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620C39" w:rsidRDefault="00620C3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2E7052" w:rsidRDefault="002E705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E144DA" w:rsidRPr="002F5EDA" w:rsidRDefault="00E144DA" w:rsidP="00E144DA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«Основы теории надежности»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E144DA" w:rsidRDefault="00E144DA" w:rsidP="00E144DA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4DA" w:rsidRDefault="00E144DA" w:rsidP="00E144D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4DA" w:rsidRDefault="00E144DA" w:rsidP="00E144D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4DA" w:rsidRDefault="00E144DA" w:rsidP="00E144DA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E144DA" w:rsidRPr="00CD038A" w:rsidRDefault="00E144DA" w:rsidP="00E144DA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E144DA" w:rsidRPr="00CD038A" w:rsidRDefault="00E144DA" w:rsidP="00E144DA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Шейхов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Микаил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Исаевич</w:t>
      </w:r>
      <w:r w:rsidR="00840398">
        <w:rPr>
          <w:rFonts w:ascii="Times New Roman" w:hAnsi="Times New Roman"/>
          <w:sz w:val="24"/>
          <w:szCs w:val="24"/>
          <w:u w:val="single"/>
        </w:rPr>
        <w:t>, доц.</w:t>
      </w:r>
    </w:p>
    <w:p w:rsidR="00620C39" w:rsidRPr="00185A7B" w:rsidRDefault="00620C39" w:rsidP="00620C39">
      <w:pPr>
        <w:spacing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620C39" w:rsidRDefault="00620C39" w:rsidP="00620C39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620C39" w:rsidRDefault="00620C39" w:rsidP="00620C39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620C39" w:rsidRDefault="00620C39" w:rsidP="00620C39">
      <w:pPr>
        <w:spacing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41718D" w:rsidRDefault="0041718D" w:rsidP="0041718D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41718D" w:rsidRDefault="0041718D" w:rsidP="0041718D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1718D" w:rsidRDefault="0041718D" w:rsidP="0041718D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1718D" w:rsidRDefault="0041718D" w:rsidP="0041718D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1718D" w:rsidRDefault="0041718D" w:rsidP="0041718D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1718D" w:rsidRDefault="0041718D" w:rsidP="0041718D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41718D" w:rsidRDefault="0041718D" w:rsidP="0041718D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4C32DC" w:rsidRDefault="004C32DC" w:rsidP="004C32DC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41718D" w:rsidRPr="00CD038A" w:rsidRDefault="0041718D" w:rsidP="0041718D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2" w:name="_GoBack"/>
      <w:bookmarkEnd w:id="2"/>
    </w:p>
    <w:p w:rsidR="0041718D" w:rsidRDefault="0041718D" w:rsidP="0041718D"/>
    <w:p w:rsidR="00620C39" w:rsidRPr="00CD038A" w:rsidRDefault="00620C39" w:rsidP="00620C39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20C39" w:rsidRDefault="00620C39" w:rsidP="00620C39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20C39" w:rsidRDefault="00620C39" w:rsidP="00620C39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20C39" w:rsidRDefault="00620C39" w:rsidP="00620C39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20C39" w:rsidRPr="00CD038A" w:rsidRDefault="00620C39" w:rsidP="00620C39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20C39" w:rsidRDefault="00620C39" w:rsidP="00620C39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20C39" w:rsidRDefault="00620C39" w:rsidP="00620C39">
      <w:pPr>
        <w:spacing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620C39" w:rsidRDefault="00620C39" w:rsidP="00620C39">
      <w:pPr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620C39" w:rsidRPr="00F21080" w:rsidRDefault="00620C39" w:rsidP="00620C39">
      <w:pPr>
        <w:ind w:left="284"/>
        <w:rPr>
          <w:rFonts w:ascii="Times New Roman" w:hAnsi="Times New Roman"/>
        </w:rPr>
        <w:sectPr w:rsidR="00620C39" w:rsidRPr="00F21080" w:rsidSect="00620C39">
          <w:headerReference w:type="default" r:id="rId15"/>
          <w:headerReference w:type="first" r:id="rId16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620C39" w:rsidRDefault="00620C39" w:rsidP="00620C39">
      <w:pPr>
        <w:spacing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620C39" w:rsidRPr="00CD038A" w:rsidRDefault="00620C39" w:rsidP="00620C39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620C39" w:rsidRPr="00CD038A" w:rsidRDefault="00620C39" w:rsidP="00620C39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620C39" w:rsidRPr="003532E8" w:rsidTr="002B3847">
        <w:trPr>
          <w:trHeight w:val="1039"/>
        </w:trPr>
        <w:tc>
          <w:tcPr>
            <w:tcW w:w="1418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0C39" w:rsidRPr="003532E8" w:rsidTr="002B3847">
        <w:trPr>
          <w:trHeight w:val="466"/>
        </w:trPr>
        <w:tc>
          <w:tcPr>
            <w:tcW w:w="1418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C39" w:rsidRPr="003532E8" w:rsidTr="002B3847">
        <w:trPr>
          <w:trHeight w:val="430"/>
        </w:trPr>
        <w:tc>
          <w:tcPr>
            <w:tcW w:w="1418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0C39" w:rsidRPr="003532E8" w:rsidTr="002B3847">
        <w:trPr>
          <w:trHeight w:val="408"/>
        </w:trPr>
        <w:tc>
          <w:tcPr>
            <w:tcW w:w="1418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620C39" w:rsidRPr="003532E8" w:rsidRDefault="00620C39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0C39" w:rsidRPr="005B2CFE" w:rsidRDefault="00620C39" w:rsidP="00620C39">
      <w:pPr>
        <w:spacing w:line="240" w:lineRule="exact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C39" w:rsidRDefault="00620C39" w:rsidP="00620C39">
      <w:pPr>
        <w:spacing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620C39" w:rsidRDefault="00620C39" w:rsidP="00620C39"/>
    <w:p w:rsidR="00C73392" w:rsidRDefault="00C733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73392" w:rsidRDefault="00C73392" w:rsidP="00C73392">
      <w:pPr>
        <w:ind w:firstLine="4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МИНИСТЕРСТВО НАУКИ И ВЫСШЕГО ОБРАЗОВАНИЯ</w:t>
      </w:r>
    </w:p>
    <w:p w:rsidR="00C73392" w:rsidRDefault="00C73392" w:rsidP="00C73392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РОССИЙСКОЙ ФЕДЕРАЦИИ</w:t>
      </w:r>
    </w:p>
    <w:p w:rsidR="00C73392" w:rsidRDefault="00C73392" w:rsidP="00C73392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ФЕДЕРАЛЬНОЕ ГОСУДАРСТВЕННОЕ БЮДЖЕТНОЕ ОБРАЗОВАТЕЛЬНОЕ УЧРЕЖДЕНИЕ ВЫСШЕГО ОБРАЗОВАНИЯ</w:t>
      </w:r>
    </w:p>
    <w:p w:rsidR="00C73392" w:rsidRDefault="00C73392" w:rsidP="00C73392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«ИНГУШСКИЙ ГОСУДАРСТВЕННЫЙ УНИВЕРСИТЕТ»</w:t>
      </w:r>
    </w:p>
    <w:p w:rsidR="00C73392" w:rsidRDefault="00C73392" w:rsidP="00C73392">
      <w:pPr>
        <w:rPr>
          <w:rFonts w:ascii="Times New Roman" w:hAnsi="Times New Roman"/>
          <w:sz w:val="24"/>
        </w:rPr>
      </w:pPr>
    </w:p>
    <w:p w:rsidR="00C73392" w:rsidRDefault="00C73392" w:rsidP="00C73392">
      <w:pPr>
        <w:ind w:firstLine="426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ИНЖЕНЕРНО - ТЕХНИЧЕСКИЙ ИНСТИТУТ</w:t>
      </w:r>
    </w:p>
    <w:p w:rsidR="00C73392" w:rsidRDefault="00C73392" w:rsidP="00C73392">
      <w:pPr>
        <w:ind w:firstLine="426"/>
        <w:rPr>
          <w:rFonts w:ascii="Times New Roman" w:hAnsi="Times New Roman"/>
          <w:b/>
          <w:bCs/>
          <w:sz w:val="24"/>
        </w:rPr>
      </w:pPr>
    </w:p>
    <w:p w:rsidR="00C73392" w:rsidRDefault="00C73392" w:rsidP="00C73392">
      <w:pPr>
        <w:ind w:firstLine="4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КАФЕДРА «ЭЛЕКТРОЭНЕРГЕТИКА И ЭЛЕКТРОТЕХНИКА»</w:t>
      </w:r>
    </w:p>
    <w:p w:rsidR="00C73392" w:rsidRDefault="00C73392" w:rsidP="00C73392">
      <w:pPr>
        <w:ind w:firstLine="426"/>
        <w:jc w:val="center"/>
        <w:rPr>
          <w:rFonts w:ascii="Times New Roman" w:hAnsi="Times New Roman"/>
          <w:sz w:val="24"/>
          <w:highlight w:val="yellow"/>
        </w:rPr>
      </w:pPr>
    </w:p>
    <w:p w:rsidR="00C73392" w:rsidRDefault="00C73392" w:rsidP="00C73392">
      <w:pPr>
        <w:ind w:firstLine="426"/>
        <w:jc w:val="center"/>
        <w:rPr>
          <w:rFonts w:ascii="Times New Roman" w:hAnsi="Times New Roman"/>
          <w:sz w:val="24"/>
          <w:highlight w:val="yellow"/>
        </w:rPr>
      </w:pPr>
    </w:p>
    <w:p w:rsidR="00C73392" w:rsidRPr="00BB6FAB" w:rsidRDefault="00C73392" w:rsidP="00C73392">
      <w:pPr>
        <w:ind w:firstLine="4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ФОНД ОЦЕНОЧНЫХ СРЕДСТВ ПО ДИСЦИПЛИНЕ</w:t>
      </w:r>
    </w:p>
    <w:p w:rsidR="00C73392" w:rsidRPr="00FF32A5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FF32A5">
        <w:rPr>
          <w:rFonts w:ascii="Times New Roman" w:hAnsi="Times New Roman"/>
          <w:b/>
          <w:sz w:val="24"/>
          <w:szCs w:val="24"/>
          <w:u w:val="single"/>
        </w:rPr>
        <w:t>Б</w:t>
      </w:r>
      <w:proofErr w:type="gramStart"/>
      <w:r w:rsidRPr="00FF32A5">
        <w:rPr>
          <w:rFonts w:ascii="Times New Roman" w:hAnsi="Times New Roman"/>
          <w:b/>
          <w:sz w:val="24"/>
          <w:szCs w:val="24"/>
          <w:u w:val="single"/>
        </w:rPr>
        <w:t>1</w:t>
      </w:r>
      <w:proofErr w:type="gramEnd"/>
      <w:r w:rsidRPr="00FF32A5">
        <w:rPr>
          <w:rFonts w:ascii="Times New Roman" w:hAnsi="Times New Roman"/>
          <w:b/>
          <w:sz w:val="24"/>
          <w:szCs w:val="24"/>
          <w:u w:val="single"/>
        </w:rPr>
        <w:t>.В.ДВ.09.01 Основы теории надежности</w:t>
      </w:r>
    </w:p>
    <w:p w:rsidR="00C73392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3392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3392" w:rsidRPr="003E77DF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3E77DF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3E77DF">
        <w:rPr>
          <w:rFonts w:ascii="Times New Roman" w:hAnsi="Times New Roman"/>
          <w:sz w:val="24"/>
          <w:szCs w:val="24"/>
        </w:rPr>
        <w:t>)</w:t>
      </w:r>
    </w:p>
    <w:p w:rsidR="00C73392" w:rsidRPr="00E144DA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E144DA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C73392" w:rsidRPr="003E77D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73392" w:rsidRPr="003E77D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3E77D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C73392" w:rsidRPr="00E144DA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144DA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C73392" w:rsidRPr="003E77D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3E77DF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3E77D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C73392" w:rsidRPr="00E144DA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144DA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C73392" w:rsidRPr="003E77D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73392" w:rsidRPr="003E77D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73392" w:rsidRPr="003E77DF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E77DF">
        <w:rPr>
          <w:rFonts w:ascii="Times New Roman" w:hAnsi="Times New Roman"/>
          <w:sz w:val="24"/>
          <w:szCs w:val="24"/>
        </w:rPr>
        <w:t>Форма обучения</w:t>
      </w:r>
    </w:p>
    <w:p w:rsidR="00C73392" w:rsidRPr="00E144DA" w:rsidRDefault="00C73392" w:rsidP="00C7339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4DA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C73392" w:rsidRPr="00A57C5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3392" w:rsidRPr="00A57C5F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C73392" w:rsidRDefault="00C73392" w:rsidP="00C73392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73392" w:rsidRDefault="00C73392" w:rsidP="00C73392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C73392" w:rsidRPr="00ED60FB" w:rsidRDefault="00C73392" w:rsidP="00C73392">
      <w:pPr>
        <w:pStyle w:val="ab"/>
        <w:numPr>
          <w:ilvl w:val="0"/>
          <w:numId w:val="15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D60FB">
        <w:rPr>
          <w:rFonts w:ascii="Times New Roman" w:hAnsi="Times New Roman"/>
          <w:b/>
          <w:bCs/>
          <w:sz w:val="24"/>
          <w:szCs w:val="24"/>
        </w:rPr>
        <w:t>Результаты освоения дисциплины (модуля) «Основы теории надежности»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9953" w:type="dxa"/>
        <w:tblInd w:w="-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3"/>
        <w:gridCol w:w="2278"/>
        <w:gridCol w:w="3410"/>
        <w:gridCol w:w="2992"/>
      </w:tblGrid>
      <w:tr w:rsidR="00C73392" w:rsidRPr="004005E4" w:rsidTr="00D14C53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4005E4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</w:tc>
        <w:tc>
          <w:tcPr>
            <w:tcW w:w="227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4005E4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40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5E4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4005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73392" w:rsidRPr="004005E4" w:rsidTr="00D14C53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right w:val="single" w:sz="4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392" w:rsidRPr="004005E4" w:rsidTr="00D14C53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392" w:rsidRPr="004005E4" w:rsidTr="00D14C53">
        <w:trPr>
          <w:trHeight w:val="276"/>
        </w:trPr>
        <w:tc>
          <w:tcPr>
            <w:tcW w:w="127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bCs/>
                <w:sz w:val="24"/>
                <w:szCs w:val="24"/>
              </w:rPr>
              <w:t>ОПК-3.</w:t>
            </w:r>
          </w:p>
        </w:tc>
        <w:tc>
          <w:tcPr>
            <w:tcW w:w="2278" w:type="dxa"/>
            <w:tcBorders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3410" w:type="dxa"/>
            <w:tcBorders>
              <w:bottom w:val="single" w:sz="8" w:space="0" w:color="000000"/>
              <w:right w:val="single" w:sz="8" w:space="0" w:color="000000"/>
            </w:tcBorders>
          </w:tcPr>
          <w:p w:rsidR="00C73392" w:rsidRPr="004005E4" w:rsidRDefault="00C73392" w:rsidP="00D14C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ОПК-3.1. Использует основные законы   естественнонаучных дисциплин, методы алгебры и математического анализа, дифференциального и интегрального исчисления, численных методов; физические явления и законы механики, термодинамики, электричества магнетизма, оптики.</w:t>
            </w:r>
          </w:p>
          <w:p w:rsidR="00C73392" w:rsidRPr="004005E4" w:rsidRDefault="00C73392" w:rsidP="00D14C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ОПК-3.2. Выполняет анализ и моделирование, теоретические и экспериментальные исследования при решении профессиональных задач с использованием физико-математического аппарата.</w:t>
            </w:r>
          </w:p>
          <w:p w:rsidR="00C73392" w:rsidRPr="004005E4" w:rsidRDefault="00C73392" w:rsidP="00D14C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ОПК-3.3. Применяет методы выявления проблем в электроэнергетической отрасли с использованием навыков аналитического и экспериментального исследования основных физических законов и технологических процессов.</w:t>
            </w:r>
          </w:p>
        </w:tc>
        <w:tc>
          <w:tcPr>
            <w:tcW w:w="2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2" w:rsidRPr="004005E4" w:rsidRDefault="00C73392" w:rsidP="00D14C53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 w:rsidRPr="004005E4">
              <w:rPr>
                <w:b/>
                <w:spacing w:val="-2"/>
                <w:sz w:val="24"/>
              </w:rPr>
              <w:t xml:space="preserve">Знать: </w:t>
            </w:r>
            <w:proofErr w:type="gramStart"/>
            <w:r w:rsidRPr="004005E4">
              <w:rPr>
                <w:sz w:val="24"/>
              </w:rPr>
              <w:t>-о</w:t>
            </w:r>
            <w:proofErr w:type="gramEnd"/>
            <w:r w:rsidRPr="004005E4">
              <w:rPr>
                <w:sz w:val="24"/>
              </w:rPr>
              <w:t xml:space="preserve">сновные понятия и методы </w:t>
            </w:r>
            <w:proofErr w:type="spellStart"/>
            <w:r w:rsidRPr="004005E4">
              <w:rPr>
                <w:spacing w:val="-2"/>
                <w:sz w:val="24"/>
              </w:rPr>
              <w:t>фундаментал</w:t>
            </w:r>
            <w:r w:rsidRPr="004005E4">
              <w:rPr>
                <w:spacing w:val="-2"/>
                <w:sz w:val="24"/>
              </w:rPr>
              <w:t>ь</w:t>
            </w:r>
            <w:r w:rsidRPr="004005E4">
              <w:rPr>
                <w:spacing w:val="-2"/>
                <w:sz w:val="24"/>
              </w:rPr>
              <w:t>ныхразделов</w:t>
            </w:r>
            <w:proofErr w:type="spellEnd"/>
            <w:r w:rsidRPr="004005E4">
              <w:rPr>
                <w:spacing w:val="-2"/>
                <w:sz w:val="24"/>
              </w:rPr>
              <w:t xml:space="preserve"> </w:t>
            </w:r>
            <w:r w:rsidRPr="004005E4">
              <w:rPr>
                <w:sz w:val="24"/>
              </w:rPr>
              <w:t>математики, необходимые в професси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 xml:space="preserve">нальной </w:t>
            </w:r>
            <w:r w:rsidRPr="004005E4">
              <w:rPr>
                <w:spacing w:val="-2"/>
                <w:sz w:val="24"/>
              </w:rPr>
              <w:t>деятельности;</w:t>
            </w:r>
          </w:p>
          <w:p w:rsidR="00C73392" w:rsidRPr="004005E4" w:rsidRDefault="00C73392" w:rsidP="00D14C53">
            <w:pPr>
              <w:pStyle w:val="TableParagraph"/>
              <w:tabs>
                <w:tab w:val="left" w:pos="982"/>
                <w:tab w:val="left" w:pos="983"/>
                <w:tab w:val="left" w:pos="1582"/>
                <w:tab w:val="left" w:pos="2681"/>
              </w:tabs>
              <w:ind w:left="109" w:right="90"/>
              <w:jc w:val="both"/>
              <w:rPr>
                <w:sz w:val="24"/>
              </w:rPr>
            </w:pPr>
            <w:r w:rsidRPr="004005E4">
              <w:rPr>
                <w:spacing w:val="-2"/>
                <w:sz w:val="24"/>
              </w:rPr>
              <w:t>-</w:t>
            </w:r>
            <w:proofErr w:type="spellStart"/>
            <w:r w:rsidRPr="004005E4">
              <w:rPr>
                <w:spacing w:val="-2"/>
                <w:sz w:val="24"/>
              </w:rPr>
              <w:t>основныезаконы</w:t>
            </w:r>
            <w:proofErr w:type="spellEnd"/>
            <w:r w:rsidRPr="004005E4">
              <w:rPr>
                <w:spacing w:val="-2"/>
                <w:sz w:val="24"/>
              </w:rPr>
              <w:t xml:space="preserve"> </w:t>
            </w:r>
            <w:r w:rsidRPr="004005E4">
              <w:rPr>
                <w:sz w:val="24"/>
              </w:rPr>
              <w:t>естес</w:t>
            </w:r>
            <w:r w:rsidRPr="004005E4">
              <w:rPr>
                <w:sz w:val="24"/>
              </w:rPr>
              <w:t>т</w:t>
            </w:r>
            <w:r w:rsidRPr="004005E4">
              <w:rPr>
                <w:sz w:val="24"/>
              </w:rPr>
              <w:t xml:space="preserve">веннонаучных дисциплин для решения стандартных задач в </w:t>
            </w:r>
            <w:proofErr w:type="spellStart"/>
            <w:r w:rsidRPr="004005E4">
              <w:rPr>
                <w:spacing w:val="-2"/>
                <w:sz w:val="24"/>
              </w:rPr>
              <w:t>областипрофе</w:t>
            </w:r>
            <w:r w:rsidRPr="004005E4">
              <w:rPr>
                <w:spacing w:val="-2"/>
                <w:sz w:val="24"/>
              </w:rPr>
              <w:t>с</w:t>
            </w:r>
            <w:r w:rsidRPr="004005E4">
              <w:rPr>
                <w:spacing w:val="-2"/>
                <w:sz w:val="24"/>
              </w:rPr>
              <w:t>сиональной</w:t>
            </w:r>
            <w:proofErr w:type="spellEnd"/>
            <w:r w:rsidRPr="004005E4">
              <w:rPr>
                <w:spacing w:val="-2"/>
                <w:sz w:val="24"/>
              </w:rPr>
              <w:t xml:space="preserve"> деятельности;</w:t>
            </w:r>
          </w:p>
          <w:p w:rsidR="00C73392" w:rsidRPr="004005E4" w:rsidRDefault="00C73392" w:rsidP="00D14C53">
            <w:pPr>
              <w:pStyle w:val="TableParagraph"/>
              <w:tabs>
                <w:tab w:val="left" w:pos="311"/>
                <w:tab w:val="left" w:pos="540"/>
                <w:tab w:val="left" w:pos="1284"/>
                <w:tab w:val="left" w:pos="1375"/>
                <w:tab w:val="left" w:pos="1748"/>
                <w:tab w:val="left" w:pos="2099"/>
                <w:tab w:val="left" w:pos="2848"/>
                <w:tab w:val="left" w:pos="3234"/>
              </w:tabs>
              <w:ind w:left="109" w:right="91"/>
              <w:rPr>
                <w:sz w:val="24"/>
              </w:rPr>
            </w:pPr>
            <w:r w:rsidRPr="004005E4">
              <w:rPr>
                <w:sz w:val="24"/>
              </w:rPr>
              <w:t xml:space="preserve">-принципы, методы и средства </w:t>
            </w:r>
            <w:proofErr w:type="spellStart"/>
            <w:r w:rsidRPr="004005E4">
              <w:rPr>
                <w:spacing w:val="-2"/>
                <w:sz w:val="24"/>
              </w:rPr>
              <w:t>решенияста</w:t>
            </w:r>
            <w:r w:rsidRPr="004005E4">
              <w:rPr>
                <w:spacing w:val="-2"/>
                <w:sz w:val="24"/>
              </w:rPr>
              <w:t>н</w:t>
            </w:r>
            <w:r w:rsidRPr="004005E4">
              <w:rPr>
                <w:spacing w:val="-2"/>
                <w:sz w:val="24"/>
              </w:rPr>
              <w:t>дартных</w:t>
            </w:r>
            <w:r w:rsidRPr="004005E4">
              <w:rPr>
                <w:spacing w:val="-4"/>
                <w:sz w:val="24"/>
              </w:rPr>
              <w:t>задач</w:t>
            </w:r>
            <w:proofErr w:type="spellEnd"/>
            <w:r w:rsidRPr="004005E4">
              <w:rPr>
                <w:spacing w:val="-4"/>
                <w:sz w:val="24"/>
              </w:rPr>
              <w:t xml:space="preserve"> </w:t>
            </w:r>
            <w:proofErr w:type="spellStart"/>
            <w:r w:rsidRPr="004005E4">
              <w:rPr>
                <w:spacing w:val="-2"/>
                <w:sz w:val="24"/>
              </w:rPr>
              <w:t>професси</w:t>
            </w:r>
            <w:r w:rsidRPr="004005E4">
              <w:rPr>
                <w:spacing w:val="-2"/>
                <w:sz w:val="24"/>
              </w:rPr>
              <w:t>о</w:t>
            </w:r>
            <w:r w:rsidRPr="004005E4">
              <w:rPr>
                <w:spacing w:val="-2"/>
                <w:sz w:val="24"/>
              </w:rPr>
              <w:t>нальнойдеятельности</w:t>
            </w:r>
            <w:proofErr w:type="spellEnd"/>
            <w:r w:rsidRPr="004005E4">
              <w:rPr>
                <w:spacing w:val="-2"/>
                <w:sz w:val="24"/>
              </w:rPr>
              <w:t xml:space="preserve"> </w:t>
            </w:r>
            <w:proofErr w:type="spellStart"/>
            <w:r w:rsidRPr="004005E4">
              <w:rPr>
                <w:spacing w:val="-6"/>
                <w:sz w:val="24"/>
              </w:rPr>
              <w:t>н</w:t>
            </w:r>
            <w:r w:rsidRPr="004005E4">
              <w:rPr>
                <w:spacing w:val="-6"/>
                <w:sz w:val="24"/>
              </w:rPr>
              <w:t>а</w:t>
            </w:r>
            <w:r w:rsidRPr="004005E4">
              <w:rPr>
                <w:spacing w:val="-2"/>
                <w:sz w:val="24"/>
              </w:rPr>
              <w:t>основеинформационной</w:t>
            </w:r>
            <w:r w:rsidRPr="004005E4">
              <w:rPr>
                <w:spacing w:val="-10"/>
                <w:sz w:val="24"/>
              </w:rPr>
              <w:t>и</w:t>
            </w:r>
            <w:proofErr w:type="spellEnd"/>
            <w:r w:rsidRPr="004005E4">
              <w:rPr>
                <w:spacing w:val="-10"/>
                <w:sz w:val="24"/>
              </w:rPr>
              <w:t xml:space="preserve"> </w:t>
            </w:r>
            <w:r w:rsidRPr="004005E4">
              <w:rPr>
                <w:sz w:val="24"/>
              </w:rPr>
              <w:t>библиографической кул</w:t>
            </w:r>
            <w:r w:rsidRPr="004005E4">
              <w:rPr>
                <w:sz w:val="24"/>
              </w:rPr>
              <w:t>ь</w:t>
            </w:r>
            <w:r w:rsidRPr="004005E4">
              <w:rPr>
                <w:sz w:val="24"/>
              </w:rPr>
              <w:t xml:space="preserve">туры с </w:t>
            </w:r>
            <w:r w:rsidRPr="004005E4">
              <w:rPr>
                <w:spacing w:val="-2"/>
                <w:sz w:val="24"/>
              </w:rPr>
              <w:t>применением и</w:t>
            </w:r>
            <w:r w:rsidRPr="004005E4">
              <w:rPr>
                <w:spacing w:val="-2"/>
                <w:sz w:val="24"/>
              </w:rPr>
              <w:t>н</w:t>
            </w:r>
            <w:r w:rsidRPr="004005E4">
              <w:rPr>
                <w:spacing w:val="-2"/>
                <w:sz w:val="24"/>
              </w:rPr>
              <w:t xml:space="preserve">формационно- </w:t>
            </w:r>
            <w:r w:rsidRPr="004005E4">
              <w:rPr>
                <w:sz w:val="24"/>
              </w:rPr>
              <w:t>коммун</w:t>
            </w:r>
            <w:r w:rsidRPr="004005E4">
              <w:rPr>
                <w:sz w:val="24"/>
              </w:rPr>
              <w:t>и</w:t>
            </w:r>
            <w:r w:rsidRPr="004005E4">
              <w:rPr>
                <w:sz w:val="24"/>
              </w:rPr>
              <w:t>кационных технологий и с учетом основных требов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 xml:space="preserve">ний информационной безопасности. </w:t>
            </w:r>
          </w:p>
          <w:p w:rsidR="00C73392" w:rsidRPr="004005E4" w:rsidRDefault="00C73392" w:rsidP="00D14C53">
            <w:pPr>
              <w:pStyle w:val="TableParagraph"/>
              <w:tabs>
                <w:tab w:val="left" w:pos="311"/>
                <w:tab w:val="left" w:pos="540"/>
                <w:tab w:val="left" w:pos="1284"/>
                <w:tab w:val="left" w:pos="1375"/>
                <w:tab w:val="left" w:pos="1748"/>
                <w:tab w:val="left" w:pos="2099"/>
                <w:tab w:val="left" w:pos="2848"/>
                <w:tab w:val="left" w:pos="3234"/>
              </w:tabs>
              <w:ind w:left="109" w:right="91"/>
              <w:rPr>
                <w:sz w:val="24"/>
              </w:rPr>
            </w:pPr>
            <w:r w:rsidRPr="004005E4">
              <w:rPr>
                <w:b/>
                <w:spacing w:val="-2"/>
                <w:sz w:val="24"/>
              </w:rPr>
              <w:t xml:space="preserve">Уметь: </w:t>
            </w:r>
            <w:proofErr w:type="gramStart"/>
            <w:r w:rsidRPr="004005E4">
              <w:rPr>
                <w:sz w:val="24"/>
              </w:rPr>
              <w:t>-и</w:t>
            </w:r>
            <w:proofErr w:type="gramEnd"/>
            <w:r w:rsidRPr="004005E4">
              <w:rPr>
                <w:sz w:val="24"/>
              </w:rPr>
              <w:t>спользовать м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 xml:space="preserve">тематические методы для решения прикладных </w:t>
            </w:r>
            <w:r w:rsidRPr="004005E4">
              <w:rPr>
                <w:spacing w:val="-2"/>
                <w:sz w:val="24"/>
              </w:rPr>
              <w:t>з</w:t>
            </w:r>
            <w:r w:rsidRPr="004005E4">
              <w:rPr>
                <w:spacing w:val="-2"/>
                <w:sz w:val="24"/>
              </w:rPr>
              <w:t>а</w:t>
            </w:r>
            <w:r w:rsidRPr="004005E4">
              <w:rPr>
                <w:spacing w:val="-2"/>
                <w:sz w:val="24"/>
              </w:rPr>
              <w:t>дач;</w:t>
            </w:r>
          </w:p>
          <w:p w:rsidR="00C73392" w:rsidRPr="004005E4" w:rsidRDefault="00C73392" w:rsidP="00D14C53">
            <w:pPr>
              <w:pStyle w:val="TableParagraph"/>
              <w:tabs>
                <w:tab w:val="left" w:pos="292"/>
              </w:tabs>
              <w:spacing w:before="2"/>
              <w:ind w:left="109" w:right="93"/>
              <w:jc w:val="both"/>
              <w:rPr>
                <w:sz w:val="24"/>
              </w:rPr>
            </w:pPr>
            <w:r w:rsidRPr="004005E4">
              <w:rPr>
                <w:sz w:val="24"/>
              </w:rPr>
              <w:t>-читать научную литер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>туру по своей специальн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>сти, использующую мат</w:t>
            </w:r>
            <w:r w:rsidRPr="004005E4">
              <w:rPr>
                <w:sz w:val="24"/>
              </w:rPr>
              <w:t>е</w:t>
            </w:r>
            <w:r w:rsidRPr="004005E4">
              <w:rPr>
                <w:sz w:val="24"/>
              </w:rPr>
              <w:t>матический аппарат;</w:t>
            </w:r>
          </w:p>
          <w:p w:rsidR="00C73392" w:rsidRPr="004005E4" w:rsidRDefault="00C73392" w:rsidP="00D14C53">
            <w:pPr>
              <w:pStyle w:val="TableParagraph"/>
              <w:tabs>
                <w:tab w:val="left" w:pos="422"/>
              </w:tabs>
              <w:ind w:left="166" w:right="90"/>
              <w:jc w:val="both"/>
              <w:rPr>
                <w:spacing w:val="-2"/>
                <w:sz w:val="24"/>
              </w:rPr>
            </w:pPr>
            <w:r w:rsidRPr="004005E4">
              <w:rPr>
                <w:sz w:val="24"/>
              </w:rPr>
              <w:t>-применять основные з</w:t>
            </w:r>
            <w:r w:rsidRPr="004005E4">
              <w:rPr>
                <w:sz w:val="24"/>
              </w:rPr>
              <w:t>а</w:t>
            </w:r>
            <w:r w:rsidRPr="004005E4">
              <w:rPr>
                <w:sz w:val="24"/>
              </w:rPr>
              <w:t xml:space="preserve">коны естественнонаучных дисциплин для решения стандартных задач </w:t>
            </w:r>
            <w:r w:rsidRPr="004005E4">
              <w:rPr>
                <w:spacing w:val="-10"/>
                <w:sz w:val="24"/>
              </w:rPr>
              <w:t xml:space="preserve">в 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>б</w:t>
            </w:r>
            <w:r w:rsidRPr="004005E4">
              <w:rPr>
                <w:sz w:val="24"/>
              </w:rPr>
              <w:t>ласти профессиональной дея</w:t>
            </w:r>
            <w:r w:rsidRPr="004005E4">
              <w:rPr>
                <w:spacing w:val="-2"/>
                <w:sz w:val="24"/>
              </w:rPr>
              <w:t>тельности;</w:t>
            </w:r>
          </w:p>
          <w:p w:rsidR="00C73392" w:rsidRPr="004005E4" w:rsidRDefault="00C73392" w:rsidP="00D14C53">
            <w:pPr>
              <w:pStyle w:val="TableParagraph"/>
              <w:tabs>
                <w:tab w:val="left" w:pos="412"/>
              </w:tabs>
              <w:spacing w:before="1" w:line="237" w:lineRule="exact"/>
              <w:ind w:left="109" w:right="91"/>
              <w:jc w:val="both"/>
              <w:rPr>
                <w:sz w:val="24"/>
              </w:rPr>
            </w:pPr>
            <w:r w:rsidRPr="004005E4">
              <w:rPr>
                <w:sz w:val="24"/>
              </w:rPr>
              <w:t xml:space="preserve">-решать стандартные </w:t>
            </w:r>
            <w:r w:rsidRPr="004005E4">
              <w:rPr>
                <w:spacing w:val="-2"/>
                <w:sz w:val="24"/>
              </w:rPr>
              <w:t>зад</w:t>
            </w:r>
            <w:r w:rsidRPr="004005E4">
              <w:rPr>
                <w:spacing w:val="-2"/>
                <w:sz w:val="24"/>
              </w:rPr>
              <w:t>а</w:t>
            </w:r>
            <w:r w:rsidRPr="004005E4">
              <w:rPr>
                <w:spacing w:val="-2"/>
                <w:sz w:val="24"/>
              </w:rPr>
              <w:t xml:space="preserve">чи </w:t>
            </w:r>
            <w:r w:rsidRPr="004005E4">
              <w:rPr>
                <w:sz w:val="24"/>
              </w:rPr>
              <w:t>профессиональной де</w:t>
            </w:r>
            <w:r w:rsidRPr="004005E4">
              <w:rPr>
                <w:sz w:val="24"/>
              </w:rPr>
              <w:t>я</w:t>
            </w:r>
            <w:r w:rsidRPr="004005E4">
              <w:rPr>
                <w:sz w:val="24"/>
              </w:rPr>
              <w:t>тельности на основе и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t>формационной и библи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>графической культуры с применением информац</w:t>
            </w:r>
            <w:r w:rsidRPr="004005E4">
              <w:rPr>
                <w:sz w:val="24"/>
              </w:rPr>
              <w:t>и</w:t>
            </w:r>
            <w:r w:rsidRPr="004005E4">
              <w:rPr>
                <w:sz w:val="24"/>
              </w:rPr>
              <w:t>онно- коммуникационных технологий и с учетом о</w:t>
            </w:r>
            <w:r w:rsidRPr="004005E4">
              <w:rPr>
                <w:sz w:val="24"/>
              </w:rPr>
              <w:t>с</w:t>
            </w:r>
            <w:r w:rsidRPr="004005E4">
              <w:rPr>
                <w:sz w:val="24"/>
              </w:rPr>
              <w:t>новных требований и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lastRenderedPageBreak/>
              <w:t>формационной безопасн</w:t>
            </w:r>
            <w:r w:rsidRPr="004005E4">
              <w:rPr>
                <w:sz w:val="24"/>
              </w:rPr>
              <w:t>о</w:t>
            </w:r>
            <w:r w:rsidRPr="004005E4">
              <w:rPr>
                <w:sz w:val="24"/>
              </w:rPr>
              <w:t>сти</w:t>
            </w:r>
          </w:p>
          <w:p w:rsidR="00C73392" w:rsidRPr="004005E4" w:rsidRDefault="00C73392" w:rsidP="00D14C53">
            <w:pPr>
              <w:pStyle w:val="TableParagraph"/>
              <w:spacing w:before="1"/>
              <w:ind w:left="109" w:right="91"/>
              <w:jc w:val="both"/>
              <w:rPr>
                <w:sz w:val="24"/>
              </w:rPr>
            </w:pPr>
            <w:r w:rsidRPr="004005E4">
              <w:rPr>
                <w:b/>
                <w:spacing w:val="-2"/>
                <w:sz w:val="24"/>
              </w:rPr>
              <w:t xml:space="preserve">Владеть: </w:t>
            </w:r>
            <w:r w:rsidRPr="004005E4">
              <w:rPr>
                <w:spacing w:val="-2"/>
                <w:sz w:val="24"/>
              </w:rPr>
              <w:t xml:space="preserve">математико-статистическими </w:t>
            </w:r>
            <w:r w:rsidRPr="004005E4">
              <w:rPr>
                <w:sz w:val="24"/>
              </w:rPr>
              <w:t>методами обработки экспериме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t>тальных данных;</w:t>
            </w:r>
          </w:p>
          <w:p w:rsidR="00C73392" w:rsidRPr="004005E4" w:rsidRDefault="00C73392" w:rsidP="00D14C53">
            <w:pPr>
              <w:pStyle w:val="TableParagraph"/>
              <w:tabs>
                <w:tab w:val="left" w:pos="638"/>
              </w:tabs>
              <w:ind w:left="166" w:right="88"/>
              <w:jc w:val="both"/>
              <w:rPr>
                <w:sz w:val="24"/>
              </w:rPr>
            </w:pPr>
            <w:r w:rsidRPr="004005E4">
              <w:rPr>
                <w:sz w:val="24"/>
              </w:rPr>
              <w:t xml:space="preserve">-навыками использования основных законов </w:t>
            </w:r>
            <w:proofErr w:type="spellStart"/>
            <w:proofErr w:type="gramStart"/>
            <w:r w:rsidRPr="004005E4">
              <w:rPr>
                <w:sz w:val="24"/>
              </w:rPr>
              <w:t>естес</w:t>
            </w:r>
            <w:r w:rsidRPr="004005E4">
              <w:rPr>
                <w:sz w:val="24"/>
              </w:rPr>
              <w:t>т</w:t>
            </w:r>
            <w:r w:rsidRPr="004005E4">
              <w:rPr>
                <w:sz w:val="24"/>
              </w:rPr>
              <w:t>венно-научных</w:t>
            </w:r>
            <w:proofErr w:type="spellEnd"/>
            <w:proofErr w:type="gramEnd"/>
            <w:r w:rsidRPr="004005E4">
              <w:rPr>
                <w:sz w:val="24"/>
              </w:rPr>
              <w:t xml:space="preserve"> дисци</w:t>
            </w:r>
            <w:r w:rsidRPr="004005E4">
              <w:rPr>
                <w:sz w:val="24"/>
              </w:rPr>
              <w:t>п</w:t>
            </w:r>
            <w:r w:rsidRPr="004005E4">
              <w:rPr>
                <w:sz w:val="24"/>
              </w:rPr>
              <w:t>лин для решения ста</w:t>
            </w:r>
            <w:r w:rsidRPr="004005E4">
              <w:rPr>
                <w:sz w:val="24"/>
              </w:rPr>
              <w:t>н</w:t>
            </w:r>
            <w:r w:rsidRPr="004005E4">
              <w:rPr>
                <w:sz w:val="24"/>
              </w:rPr>
              <w:t>дартных задач в области профессиональной де</w:t>
            </w:r>
            <w:r w:rsidRPr="004005E4">
              <w:rPr>
                <w:spacing w:val="-2"/>
                <w:sz w:val="24"/>
              </w:rPr>
              <w:t>я</w:t>
            </w:r>
            <w:r w:rsidRPr="004005E4">
              <w:rPr>
                <w:spacing w:val="-2"/>
                <w:sz w:val="24"/>
              </w:rPr>
              <w:t>тельности;</w:t>
            </w:r>
          </w:p>
          <w:p w:rsidR="00C73392" w:rsidRPr="004005E4" w:rsidRDefault="00C73392" w:rsidP="00D14C53">
            <w:pPr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sz w:val="24"/>
                <w:szCs w:val="24"/>
              </w:rPr>
              <w:t>-навыками подготовки обзоров, аннотаций, составления рефератов, научных докладов, публикаций, и библиографии по научно-исследовательской работе с учетом требований информационной безопасности</w:t>
            </w:r>
          </w:p>
        </w:tc>
      </w:tr>
      <w:tr w:rsidR="00C73392" w:rsidRPr="004005E4" w:rsidTr="00D14C53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05E4">
              <w:rPr>
                <w:rStyle w:val="fontstyle01"/>
                <w:b/>
                <w:sz w:val="24"/>
                <w:szCs w:val="24"/>
              </w:rPr>
              <w:lastRenderedPageBreak/>
              <w:t>ПК-5.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Style w:val="fontstyle01"/>
                <w:sz w:val="24"/>
                <w:szCs w:val="24"/>
              </w:rPr>
              <w:t xml:space="preserve">Способен разрабатывать проектную и рабочую документации простых </w:t>
            </w:r>
            <w:proofErr w:type="gramStart"/>
            <w:r w:rsidRPr="004005E4">
              <w:rPr>
                <w:rStyle w:val="fontstyle01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  <w:r w:rsidRPr="004005E4">
              <w:rPr>
                <w:rStyle w:val="fontstyle01"/>
                <w:sz w:val="24"/>
                <w:szCs w:val="24"/>
              </w:rPr>
              <w:t xml:space="preserve">. </w:t>
            </w:r>
          </w:p>
        </w:tc>
        <w:tc>
          <w:tcPr>
            <w:tcW w:w="3410" w:type="dxa"/>
            <w:tcBorders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Cs/>
                <w:sz w:val="24"/>
                <w:szCs w:val="24"/>
              </w:rPr>
              <w:t xml:space="preserve">ПК-5.1. </w:t>
            </w:r>
            <w:r w:rsidRPr="004005E4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C73392" w:rsidRPr="004005E4" w:rsidRDefault="00C73392" w:rsidP="00D14C5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4005E4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простых </w:t>
            </w:r>
            <w:proofErr w:type="gramStart"/>
            <w:r w:rsidRPr="004005E4">
              <w:rPr>
                <w:rFonts w:ascii="Times New Roman" w:hAnsi="Times New Roman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</w:p>
        </w:tc>
        <w:tc>
          <w:tcPr>
            <w:tcW w:w="2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4005E4">
              <w:rPr>
                <w:rFonts w:ascii="Times New Roman" w:hAnsi="Times New Roman"/>
                <w:color w:val="1A1A1A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C73392" w:rsidRPr="004005E4" w:rsidRDefault="00C73392" w:rsidP="00D14C53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005E4">
              <w:rPr>
                <w:rFonts w:ascii="Times New Roman" w:hAnsi="Times New Roman"/>
                <w:color w:val="1A1A1A"/>
                <w:sz w:val="24"/>
                <w:szCs w:val="24"/>
              </w:rPr>
              <w:t>читать и составлять схемы систем электроснабжения;</w:t>
            </w:r>
          </w:p>
          <w:p w:rsidR="00C73392" w:rsidRPr="004005E4" w:rsidRDefault="00C73392" w:rsidP="00D14C5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05E4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005E4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навыками чтения и составления схем систем электроснабжения, расчета электрических нагрузок; </w:t>
            </w:r>
          </w:p>
        </w:tc>
      </w:tr>
      <w:tr w:rsidR="00C73392" w:rsidRPr="004005E4" w:rsidTr="00D14C53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ind w:left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2" w:rsidRPr="004005E4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73392" w:rsidRDefault="00C73392" w:rsidP="00C73392">
      <w:pPr>
        <w:tabs>
          <w:tab w:val="left" w:pos="709"/>
        </w:tabs>
        <w:spacing w:after="0" w:line="240" w:lineRule="auto"/>
        <w:ind w:left="426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C73392" w:rsidRDefault="00C73392" w:rsidP="00C73392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«Основы теории надежности»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C73392" w:rsidTr="00D14C53">
        <w:tc>
          <w:tcPr>
            <w:tcW w:w="8139" w:type="dxa"/>
            <w:gridSpan w:val="10"/>
          </w:tcPr>
          <w:p w:rsidR="00C73392" w:rsidRDefault="00C73392" w:rsidP="00D14C53">
            <w:pPr>
              <w:jc w:val="center"/>
            </w:pPr>
            <w:r>
              <w:t>Семестр -5</w:t>
            </w:r>
          </w:p>
        </w:tc>
      </w:tr>
      <w:tr w:rsidR="00C73392" w:rsidRPr="007F1034" w:rsidTr="00D14C53">
        <w:trPr>
          <w:trHeight w:val="1312"/>
        </w:trPr>
        <w:tc>
          <w:tcPr>
            <w:tcW w:w="928" w:type="dxa"/>
          </w:tcPr>
          <w:p w:rsidR="00C73392" w:rsidRPr="007F1034" w:rsidRDefault="00C73392" w:rsidP="00D14C53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Аудиторные заняти</w:t>
            </w:r>
            <w:r>
              <w:rPr>
                <w:sz w:val="24"/>
                <w:szCs w:val="24"/>
              </w:rPr>
              <w:lastRenderedPageBreak/>
              <w:t>я</w:t>
            </w:r>
          </w:p>
        </w:tc>
        <w:tc>
          <w:tcPr>
            <w:tcW w:w="775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lastRenderedPageBreak/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</w:t>
            </w:r>
            <w:r>
              <w:rPr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876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lastRenderedPageBreak/>
              <w:t>Пр</w:t>
            </w:r>
            <w:r>
              <w:rPr>
                <w:color w:val="000000"/>
                <w:sz w:val="24"/>
                <w:szCs w:val="24"/>
              </w:rPr>
              <w:t>актические занят</w:t>
            </w:r>
            <w:r>
              <w:rPr>
                <w:color w:val="000000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545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lastRenderedPageBreak/>
              <w:t>КСР</w:t>
            </w:r>
          </w:p>
        </w:tc>
        <w:tc>
          <w:tcPr>
            <w:tcW w:w="929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амостоятельная </w:t>
            </w:r>
            <w:r>
              <w:rPr>
                <w:color w:val="000000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653" w:type="dxa"/>
          </w:tcPr>
          <w:p w:rsidR="00C73392" w:rsidRPr="007F1034" w:rsidRDefault="00C73392" w:rsidP="00D14C53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909" w:type="dxa"/>
          </w:tcPr>
          <w:p w:rsidR="00C73392" w:rsidRPr="007F1034" w:rsidRDefault="00C73392" w:rsidP="00D14C53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</w:t>
            </w:r>
            <w:r>
              <w:rPr>
                <w:color w:val="000000"/>
                <w:sz w:val="24"/>
                <w:szCs w:val="24"/>
              </w:rPr>
              <w:lastRenderedPageBreak/>
              <w:t>цы</w:t>
            </w:r>
          </w:p>
        </w:tc>
      </w:tr>
      <w:tr w:rsidR="00C73392" w:rsidTr="00D14C53">
        <w:trPr>
          <w:trHeight w:val="1164"/>
        </w:trPr>
        <w:tc>
          <w:tcPr>
            <w:tcW w:w="928" w:type="dxa"/>
            <w:vAlign w:val="center"/>
          </w:tcPr>
          <w:p w:rsidR="00C73392" w:rsidRDefault="00C73392" w:rsidP="00D14C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Эк</w:t>
            </w:r>
            <w:proofErr w:type="gramEnd"/>
          </w:p>
        </w:tc>
        <w:tc>
          <w:tcPr>
            <w:tcW w:w="645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9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775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0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45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C73392" w:rsidRDefault="00C73392" w:rsidP="00D14C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10633" w:type="dxa"/>
        <w:tblInd w:w="-847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6"/>
        <w:gridCol w:w="3111"/>
        <w:gridCol w:w="294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26"/>
      </w:tblGrid>
      <w:tr w:rsidR="00C73392" w:rsidTr="00D14C53">
        <w:trPr>
          <w:cantSplit/>
          <w:trHeight w:hRule="exact" w:val="833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b/>
                <w:color w:val="000000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b/>
                <w:color w:val="000000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>
              <w:rPr>
                <w:rFonts w:ascii="Times New Roman" w:hAnsi="Times New Roman"/>
                <w:b/>
                <w:color w:val="000000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>
              <w:rPr>
                <w:rFonts w:ascii="Times New Roman" w:hAnsi="Times New Roman"/>
                <w:b/>
                <w:color w:val="000000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ля)</w:t>
            </w:r>
          </w:p>
        </w:tc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ч</w:t>
            </w:r>
            <w:r>
              <w:rPr>
                <w:rFonts w:ascii="Times New Roman" w:hAnsi="Times New Roman"/>
                <w:b/>
                <w:color w:val="000000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ю</w:t>
            </w:r>
            <w:r>
              <w:rPr>
                <w:rFonts w:ascii="Times New Roman" w:hAnsi="Times New Roman"/>
                <w:b/>
                <w:color w:val="000000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са</w:t>
            </w:r>
            <w:r>
              <w:rPr>
                <w:rFonts w:ascii="Times New Roman" w:hAnsi="Times New Roman"/>
                <w:b/>
                <w:color w:val="000000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о</w:t>
            </w:r>
            <w:r>
              <w:rPr>
                <w:rFonts w:ascii="Times New Roman" w:hAnsi="Times New Roman"/>
                <w:b/>
                <w:color w:val="000000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х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щ</w:t>
            </w:r>
            <w:r>
              <w:rPr>
                <w:rFonts w:ascii="Times New Roman" w:hAnsi="Times New Roman"/>
                <w:b/>
                <w:color w:val="000000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р</w:t>
            </w:r>
            <w:r>
              <w:rPr>
                <w:rFonts w:ascii="Times New Roman" w:hAnsi="Times New Roman"/>
                <w:b/>
                <w:color w:val="000000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>
              <w:rPr>
                <w:rFonts w:ascii="Times New Roman" w:hAnsi="Times New Roman"/>
                <w:b/>
                <w:color w:val="000000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в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о</w:t>
            </w:r>
            <w:r>
              <w:rPr>
                <w:rFonts w:ascii="Times New Roman" w:hAnsi="Times New Roman"/>
                <w:b/>
                <w:color w:val="000000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ра)</w:t>
            </w: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п</w:t>
            </w:r>
            <w:r>
              <w:rPr>
                <w:rFonts w:ascii="Times New Roman" w:hAnsi="Times New Roman"/>
                <w:b/>
                <w:color w:val="000000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</w:rPr>
              <w:t>)</w:t>
            </w:r>
          </w:p>
        </w:tc>
      </w:tr>
      <w:tr w:rsidR="00C73392" w:rsidTr="00D14C53">
        <w:trPr>
          <w:cantSplit/>
          <w:trHeight w:hRule="exact" w:val="590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с</w:t>
            </w:r>
            <w:r>
              <w:rPr>
                <w:rFonts w:ascii="Times New Roman" w:hAnsi="Times New Roman"/>
                <w:b/>
                <w:color w:val="000000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ь-н</w:t>
            </w:r>
            <w:r>
              <w:rPr>
                <w:rFonts w:ascii="Times New Roman" w:hAnsi="Times New Roman"/>
                <w:b/>
                <w:color w:val="000000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2939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Др. виды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ект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экз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ойработы</w:t>
            </w:r>
            <w:proofErr w:type="spellEnd"/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тов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др.</w:t>
            </w:r>
          </w:p>
        </w:tc>
      </w:tr>
      <w:tr w:rsidR="00C73392" w:rsidTr="00D14C53">
        <w:trPr>
          <w:cantSplit/>
          <w:trHeight w:hRule="exact" w:val="44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1006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</w:rPr>
              <w:t>з</w:t>
            </w:r>
            <w:r>
              <w:rPr>
                <w:rFonts w:ascii="Times New Roman" w:hAnsi="Times New Roman"/>
                <w:b/>
                <w:color w:val="000000"/>
              </w:rPr>
              <w:t>дел 1. Основы теории надежности</w:t>
            </w:r>
          </w:p>
        </w:tc>
      </w:tr>
      <w:tr w:rsidR="00C73392" w:rsidTr="00D14C53">
        <w:trPr>
          <w:cantSplit/>
          <w:trHeight w:hRule="exact" w:val="108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b/>
                <w:sz w:val="24"/>
                <w:szCs w:val="24"/>
              </w:rPr>
              <w:t xml:space="preserve">Тема 1.1. Основные </w:t>
            </w:r>
            <w:proofErr w:type="spellStart"/>
            <w:r>
              <w:rPr>
                <w:rStyle w:val="fontstyle01"/>
                <w:b/>
                <w:sz w:val="24"/>
                <w:szCs w:val="24"/>
              </w:rPr>
              <w:t>понятиятеории</w:t>
            </w:r>
            <w:proofErr w:type="spellEnd"/>
            <w:r>
              <w:rPr>
                <w:rStyle w:val="fontstyle01"/>
                <w:b/>
                <w:sz w:val="24"/>
                <w:szCs w:val="24"/>
              </w:rPr>
              <w:t xml:space="preserve">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66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</w:rPr>
              <w:t>м</w:t>
            </w:r>
            <w:r>
              <w:rPr>
                <w:rFonts w:ascii="Times New Roman" w:hAnsi="Times New Roman"/>
                <w:b/>
                <w:color w:val="000000"/>
              </w:rPr>
              <w:t>а 1.2. Единичные показатели надежности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75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Модели надежности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113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1.4.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Расчет надежности при основном</w:t>
            </w:r>
            <w:r>
              <w:rPr>
                <w:rFonts w:ascii="Times New Roman" w:hAnsi="Times New Roman"/>
                <w:b/>
                <w:color w:val="000000"/>
              </w:rPr>
              <w:t xml:space="preserve"> соединении элементов в системе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84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1.5. Классификация методов резервирования систем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70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1.6. Расчет надежности резервированных систем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1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1.7.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Ненагруженное («холодное») и облегченное («теплое»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езервирование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71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1.8.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Мажоритарное резервирование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1.9.</w:t>
            </w: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1.9.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Последовательно-параллельные</w:t>
            </w:r>
            <w:r>
              <w:rPr>
                <w:rFonts w:ascii="Times New Roman" w:hAnsi="Times New Roman"/>
                <w:b/>
                <w:color w:val="000000"/>
              </w:rPr>
              <w:t xml:space="preserve"> системы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71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1.10. Системы с восстановлением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98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1.11.  Расчет надежности систем с восстановлением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99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1.12.  Расчет средней наработки до отказа восстанавливаемой системы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97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spacing w:line="216" w:lineRule="auto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1.13.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Поддержание уровня надежности электроустановок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100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1.14.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эффективной надежности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28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53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color w:val="000000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</w:rPr>
              <w:t>е</w:t>
            </w:r>
            <w:r>
              <w:rPr>
                <w:rFonts w:ascii="Times New Roman" w:hAnsi="Times New Roman"/>
                <w:color w:val="000000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</w:rPr>
              <w:t>к</w:t>
            </w:r>
            <w:r>
              <w:rPr>
                <w:rFonts w:ascii="Times New Roman" w:hAnsi="Times New Roman"/>
                <w:color w:val="000000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</w:rPr>
              <w:t>ь</w:t>
            </w:r>
            <w:r>
              <w:rPr>
                <w:rFonts w:ascii="Times New Roman" w:hAnsi="Times New Roman"/>
                <w:color w:val="000000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</w:rPr>
              <w:t>а</w:t>
            </w:r>
            <w:r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285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ци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288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73392" w:rsidTr="00D14C53">
        <w:trPr>
          <w:cantSplit/>
          <w:trHeight w:hRule="exact" w:val="285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10633" w:type="dxa"/>
        <w:tblInd w:w="-847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3109"/>
        <w:gridCol w:w="293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7"/>
        <w:gridCol w:w="424"/>
        <w:gridCol w:w="425"/>
        <w:gridCol w:w="427"/>
        <w:gridCol w:w="425"/>
        <w:gridCol w:w="423"/>
        <w:gridCol w:w="431"/>
      </w:tblGrid>
      <w:tr w:rsidR="00C73392" w:rsidTr="00D14C53">
        <w:trPr>
          <w:cantSplit/>
          <w:trHeight w:hRule="exact" w:val="44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961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C73392" w:rsidTr="00D14C53">
        <w:trPr>
          <w:cantSplit/>
          <w:trHeight w:hRule="exact" w:val="107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b/>
              </w:rPr>
              <w:t xml:space="preserve">Тема 1.1. Основные </w:t>
            </w:r>
            <w:proofErr w:type="spellStart"/>
            <w:r>
              <w:rPr>
                <w:rStyle w:val="fontstyle01"/>
                <w:b/>
              </w:rPr>
              <w:t>понятиятеории</w:t>
            </w:r>
            <w:proofErr w:type="spellEnd"/>
            <w:r>
              <w:rPr>
                <w:rStyle w:val="fontstyle01"/>
                <w:b/>
              </w:rPr>
              <w:t xml:space="preserve">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Надежность, безотказность, исправное состояние, ремонтопригодность, долговечность, отказ, наработка,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сохраняемость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392" w:rsidTr="00D14C53">
        <w:trPr>
          <w:cantSplit/>
          <w:trHeight w:hRule="exact" w:val="128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 Единичные показатели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Вероятность безотказной работы, вероятность отказа, средняя наработка до отказа,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гамма-процентная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наработка до отказа, интенсивность отказов.</w:t>
            </w:r>
          </w:p>
        </w:tc>
      </w:tr>
      <w:tr w:rsidR="00C73392" w:rsidTr="00D14C53">
        <w:trPr>
          <w:cantSplit/>
          <w:trHeight w:hRule="exact" w:val="86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1.3. Модели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Экспоненциальная модель надежности, модель надежности Релея, модель надежности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Вейбулла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392" w:rsidTr="00D14C53">
        <w:trPr>
          <w:cantSplit/>
          <w:trHeight w:hRule="exact" w:val="1708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1.4. Расчет надежности при основном соединении элементов в системе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Последовательные системы, блок – схемы надежности,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экспоненциальная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МН при основном соединении, МН Релея при основном соединении, МН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Вейбулла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основном соединении,</w:t>
            </w:r>
          </w:p>
        </w:tc>
      </w:tr>
      <w:tr w:rsidR="00C73392" w:rsidTr="00D14C53">
        <w:trPr>
          <w:cantSplit/>
          <w:trHeight w:hRule="exact" w:val="183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1.5. Классификация методов резервирования систем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Резервирование, структурное резервирование, временное резервирование, информационное резервирование,  функциональное резервирование, нагрузочное резервирование, динамическое резервирование, резервирование замещением, скользящее резервирование, кратность резервирования.</w:t>
            </w:r>
            <w:proofErr w:type="gramEnd"/>
          </w:p>
        </w:tc>
      </w:tr>
      <w:tr w:rsidR="00C73392" w:rsidTr="00D14C53">
        <w:trPr>
          <w:cantSplit/>
          <w:trHeight w:hRule="exact" w:val="70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1.6. Расчет надежности резервированных систем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при «горячем» резервировании</w:t>
            </w:r>
          </w:p>
        </w:tc>
      </w:tr>
      <w:tr w:rsidR="00C73392" w:rsidTr="00D14C53">
        <w:trPr>
          <w:cantSplit/>
          <w:trHeight w:hRule="exact" w:val="1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1.7.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Ненагруженное («холодное») и облегченное («теплое») резервирование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при «теплом» резервировании, расчет при «холодном» резервировании</w:t>
            </w:r>
          </w:p>
        </w:tc>
      </w:tr>
      <w:tr w:rsidR="00C73392" w:rsidTr="00D14C53">
        <w:trPr>
          <w:cantSplit/>
          <w:trHeight w:hRule="exact" w:val="71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1.8.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Мажоритарное резервирование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надежности при мажоритарном резервировании.</w:t>
            </w:r>
          </w:p>
        </w:tc>
      </w:tr>
      <w:tr w:rsidR="00C73392" w:rsidTr="00D14C53">
        <w:trPr>
          <w:cantSplit/>
          <w:trHeight w:hRule="exact" w:val="702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1.9.</w:t>
            </w: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1.9.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Последовательно-параллельные</w:t>
            </w:r>
            <w:r>
              <w:rPr>
                <w:rFonts w:ascii="Times New Roman" w:hAnsi="Times New Roman"/>
                <w:b/>
                <w:color w:val="000000"/>
              </w:rPr>
              <w:t xml:space="preserve"> системы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Расчеты при последовательно – параллельных системах, методы упрощения блок схем. </w:t>
            </w:r>
          </w:p>
        </w:tc>
      </w:tr>
      <w:tr w:rsidR="00C73392" w:rsidTr="00D14C53">
        <w:trPr>
          <w:cantSplit/>
          <w:trHeight w:hRule="exact" w:val="1573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1.10. Системы с восстановлением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допущения, вероятность восстановления, интенсивность восстановления, вероятность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невосстановления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среднее время восстановления, коэффициент готовности, коэффициент оперативной готовности.</w:t>
            </w:r>
          </w:p>
        </w:tc>
      </w:tr>
      <w:tr w:rsidR="00C73392" w:rsidTr="00D14C53">
        <w:trPr>
          <w:cantSplit/>
          <w:trHeight w:hRule="exact" w:val="989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1.11.  Расчет надежности систем с восстановлением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Графы переходов, преобразование Лапласа, примеры расчетов.</w:t>
            </w:r>
          </w:p>
        </w:tc>
      </w:tr>
      <w:tr w:rsidR="00C73392" w:rsidTr="00D14C53">
        <w:trPr>
          <w:cantSplit/>
          <w:trHeight w:hRule="exact" w:val="997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1.12.  Расчет средней наработки до отказа восстанавливаемой системы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наработка до отказа, примеры расчетов.</w:t>
            </w:r>
          </w:p>
        </w:tc>
      </w:tr>
      <w:tr w:rsidR="00C73392" w:rsidTr="00D14C53">
        <w:trPr>
          <w:cantSplit/>
          <w:trHeight w:hRule="exact" w:val="256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1.13. Поддержание уровня надежности электроустановок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ремонтов, их характеристика, этапы развития систем ремонта, планово-предупредительные ремонты электрооборудования, техническое обслуживание и ремонты электрооборудования с учетом технического состояния, классификация средств диагностирования, методы диагностирования электрооборудования, прогнозирование технического состояния электрооборудования.</w:t>
            </w:r>
          </w:p>
        </w:tc>
      </w:tr>
      <w:tr w:rsidR="00C73392" w:rsidTr="00D14C53">
        <w:trPr>
          <w:cantSplit/>
          <w:trHeight w:hRule="exact" w:val="696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1.14.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1.14. Критерии эффективной надежности</w:t>
            </w:r>
          </w:p>
        </w:tc>
        <w:tc>
          <w:tcPr>
            <w:tcW w:w="695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подход, нормативный подход, обоснование решений по обеспечению надежности</w:t>
            </w:r>
          </w:p>
        </w:tc>
      </w:tr>
      <w:tr w:rsidR="00C73392" w:rsidTr="00D14C53">
        <w:trPr>
          <w:cantSplit/>
          <w:trHeight w:hRule="exact" w:val="285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Требуемые результаты освоения дисциплины «Теоретическая механика» достигаются за счет использования в процессе обучения: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традиционных образовательных технологий (лекции, лабораторный практикум репродуктивного типа);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– инновационных образовательных технологий (использования специализированных</w:t>
      </w:r>
      <w:proofErr w:type="gramEnd"/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стендов и измерительных приборов для проведения лабораторных работ;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– информационных образовательных технологий, предполагающих </w:t>
      </w:r>
      <w:proofErr w:type="gramStart"/>
      <w:r>
        <w:rPr>
          <w:rFonts w:ascii="Times New Roman" w:hAnsi="Times New Roman"/>
          <w:iCs/>
          <w:sz w:val="24"/>
          <w:szCs w:val="24"/>
        </w:rPr>
        <w:t>самостоятельное</w:t>
      </w:r>
      <w:proofErr w:type="gramEnd"/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использование компьютерной техники студентами для работы с информацией (обработка,</w:t>
      </w:r>
      <w:proofErr w:type="gramEnd"/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хранение, передача и отображение информации). Расчеты и моделирование </w:t>
      </w:r>
      <w:proofErr w:type="gramStart"/>
      <w:r>
        <w:rPr>
          <w:rFonts w:ascii="Times New Roman" w:hAnsi="Times New Roman"/>
          <w:iCs/>
          <w:sz w:val="24"/>
          <w:szCs w:val="24"/>
        </w:rPr>
        <w:t>практических</w:t>
      </w:r>
      <w:proofErr w:type="gramEnd"/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заданий, лабораторных работ, а так же расчет курсовой работы рекомендуется проводить с использованием современных информационных технологий (</w:t>
      </w:r>
      <w:proofErr w:type="spellStart"/>
      <w:r>
        <w:rPr>
          <w:rFonts w:ascii="Times New Roman" w:hAnsi="Times New Roman"/>
          <w:iCs/>
          <w:sz w:val="24"/>
          <w:szCs w:val="24"/>
        </w:rPr>
        <w:t>Mathcad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Electronics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Workbench</w:t>
      </w:r>
      <w:proofErr w:type="spellEnd"/>
      <w:r>
        <w:rPr>
          <w:rFonts w:ascii="Times New Roman" w:hAnsi="Times New Roman"/>
          <w:iCs/>
          <w:sz w:val="24"/>
          <w:szCs w:val="24"/>
        </w:rPr>
        <w:t>).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Целью самостоятельной работы студентов является овладение студентами навыков работы с литературой для более глубокого изучения отдельных разделов курса.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программу самостоятельной работы входит: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проработка теоретического материала по лекциям и рекомендуемой литературе с целью подготовки к выполнению контрольных работ и сдачи экзамена по дисциплине;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– выполнение и оформление курсовой работы.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Организовано взаимодействие обучающегося и преподавателя с использованием электронной образовательной среды университета (ЭИОС).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целях реализации индивидуального подхода к обучению студентов, осуществляющих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учебный процесс по собственной траектории в рамках индивидуального рабочего плана,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изучение данной дисциплины базируется на следующих возможностях: обеспечение внеаудиторной работы со студентами,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>
        <w:rPr>
          <w:rFonts w:ascii="Times New Roman" w:hAnsi="Times New Roman"/>
          <w:iCs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iCs/>
          <w:sz w:val="24"/>
          <w:szCs w:val="24"/>
        </w:rPr>
        <w:t>, индивидуальных консультаций и т.д.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Промежуточная аттестация осуществляется в форме зачета и экзамена, осуществляется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соответствии с действующим Положением о промежуточной аттестации </w:t>
      </w:r>
      <w:proofErr w:type="gramStart"/>
      <w:r>
        <w:rPr>
          <w:rFonts w:ascii="Times New Roman" w:hAnsi="Times New Roman"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по образовательным программам высшего образования – программам </w:t>
      </w:r>
      <w:proofErr w:type="spellStart"/>
      <w:r>
        <w:rPr>
          <w:rFonts w:ascii="Times New Roman" w:hAnsi="Times New Roman"/>
          <w:iCs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              </w:t>
      </w:r>
      <w:proofErr w:type="spellStart"/>
      <w:r>
        <w:rPr>
          <w:rFonts w:ascii="Times New Roman" w:hAnsi="Times New Roman"/>
          <w:iCs/>
          <w:sz w:val="24"/>
          <w:szCs w:val="24"/>
        </w:rPr>
        <w:t>специалитета</w:t>
      </w:r>
      <w:proofErr w:type="spellEnd"/>
      <w:r>
        <w:rPr>
          <w:rFonts w:ascii="Times New Roman" w:hAnsi="Times New Roman"/>
          <w:iCs/>
          <w:sz w:val="24"/>
          <w:szCs w:val="24"/>
        </w:rPr>
        <w:t>, магистратуры.</w:t>
      </w:r>
    </w:p>
    <w:p w:rsidR="00C73392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Для текущего контроля и промежуточной аттестации используется </w:t>
      </w:r>
      <w:proofErr w:type="spellStart"/>
      <w:r>
        <w:rPr>
          <w:rFonts w:ascii="Times New Roman" w:hAnsi="Times New Roman"/>
          <w:iCs/>
          <w:sz w:val="24"/>
          <w:szCs w:val="24"/>
        </w:rPr>
        <w:t>балльно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 w:val="24"/>
          <w:szCs w:val="24"/>
        </w:rPr>
        <w:t>-р</w:t>
      </w:r>
      <w:proofErr w:type="gramEnd"/>
      <w:r>
        <w:rPr>
          <w:rFonts w:ascii="Times New Roman" w:hAnsi="Times New Roman"/>
          <w:iCs/>
          <w:sz w:val="24"/>
          <w:szCs w:val="24"/>
        </w:rPr>
        <w:t>ейтинговая система оценки знаний студентов.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tbl>
      <w:tblPr>
        <w:tblW w:w="988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9"/>
        <w:gridCol w:w="2022"/>
        <w:gridCol w:w="1820"/>
        <w:gridCol w:w="1739"/>
        <w:gridCol w:w="1802"/>
        <w:gridCol w:w="1818"/>
      </w:tblGrid>
      <w:tr w:rsidR="00C73392" w:rsidTr="00D14C53">
        <w:trPr>
          <w:trHeight w:val="820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i/>
                <w:iCs/>
              </w:rPr>
              <w:t>должно</w:t>
            </w:r>
            <w:proofErr w:type="gramEnd"/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соответствовать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i/>
                <w:iCs/>
              </w:rPr>
              <w:t>указанному</w:t>
            </w:r>
            <w:proofErr w:type="gramEnd"/>
            <w:r>
              <w:rPr>
                <w:rFonts w:ascii="Times New Roman" w:hAnsi="Times New Roman"/>
                <w:i/>
                <w:iCs/>
              </w:rPr>
              <w:t xml:space="preserve"> в таблице 4.1)</w:t>
            </w:r>
          </w:p>
        </w:tc>
      </w:tr>
      <w:tr w:rsidR="00C73392" w:rsidTr="00D14C53">
        <w:trPr>
          <w:trHeight w:val="37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Основные понятия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теории надежности.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Изучить конспект лекций, изучить тему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1.2. Единичные показатели надежности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Модели надежности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1.4. Расчет надежности при основном соединении элементов в системе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1.5. Классификация методов резервирования систем</w:t>
            </w:r>
          </w:p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1.6. Расчет надежности резервированных систем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1.7. Ненагруженное («холодное») и облегченное («теплое») Резервирование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1.8. Мажоритарное резервирование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1.9. Последовательно-параллельные системы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1.10. Системы с восстановлением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1.11.  Расчет надежности систем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восстановлением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Изучить конспект лекций, изучить тему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1.12.  Расчет средней наработки до отказа восстанавливаемой системы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1.13. Поддержание уровня надежности электроустановок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73392" w:rsidTr="00D14C53">
        <w:trPr>
          <w:trHeight w:val="34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1.14. Критерии эффективной надежности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73392" w:rsidRDefault="00C73392" w:rsidP="00D14C53">
            <w:pPr>
              <w:widowControl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конспекта, работа с литературой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Изучить конспект лекций, изучить тему по рекомендуемой литературе.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4"/>
          <w:szCs w:val="24"/>
        </w:rPr>
        <w:t>(Описывается организация каждого вида самостоятельной работы студентов, используемого при изучении данной дисциплины).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10"/>
          <w:szCs w:val="1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C73392" w:rsidTr="00D14C53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C73392" w:rsidTr="00D14C53">
        <w:trPr>
          <w:trHeight w:val="1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1.6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7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1.7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8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1.8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9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1.9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10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1.10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11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12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1.12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13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1.13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  <w:tr w:rsidR="00C73392" w:rsidTr="00D14C53">
        <w:trPr>
          <w:trHeight w:val="32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14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1.14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392" w:rsidRDefault="00C73392" w:rsidP="00D14C53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- 5</w:t>
            </w:r>
          </w:p>
        </w:tc>
      </w:tr>
    </w:tbl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6.3.1. Вопросы к экзамену</w:t>
      </w: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Основные понятия (надёжность, система, элемент, безотказность).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понятия (исправное состояние объекта, работоспособность).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понятия (ремонтопригодность, долговечность, наработка).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Вероятность безотказной работы. Вероятность отказа. Плотность отказов.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определить ВБР и вероятность отказа через плотность отказов.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Средняя наработка до отказа. Статическая средняя наработка до отказа.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Гамма – процентная наработка до отказа.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Интенсивность отказов.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означают три характерных участка кривой интенсивности отказов.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Экспоненциальная модель надежности (ЭМН).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надежности Релея (МНР).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надежности </w:t>
      </w:r>
      <w:proofErr w:type="spellStart"/>
      <w:r>
        <w:rPr>
          <w:rFonts w:ascii="Times New Roman" w:hAnsi="Times New Roman"/>
          <w:sz w:val="24"/>
          <w:szCs w:val="24"/>
        </w:rPr>
        <w:t>Вейбулла</w:t>
      </w:r>
      <w:proofErr w:type="spellEnd"/>
      <w:r>
        <w:rPr>
          <w:rFonts w:ascii="Times New Roman" w:hAnsi="Times New Roman"/>
          <w:sz w:val="24"/>
          <w:szCs w:val="24"/>
        </w:rPr>
        <w:t xml:space="preserve"> (МНВ).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(последовательное) соединение элементов системы.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соединение при ЭМН.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соединение при МНР.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соединение при МНВ.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Структурное и временное резервирование.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Информационное резервирование. Функциональное резервирование.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Нагрузочное резервирование. Постоянное резервирование.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Резервирование замещением и скользящее резервирование.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Мажоритарное резервирование.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Кратность резерва. Резервирование с целой и дробной кратностью.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Нагруженный, облегченный и ненагруженный резервы.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нагруженном резервировании.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облегченном резервировании.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ненагруженном резервировании.</w:t>
      </w:r>
    </w:p>
    <w:p w:rsidR="00C73392" w:rsidRDefault="00C73392" w:rsidP="00C73392">
      <w:pPr>
        <w:pStyle w:val="ab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при мажоритарном резервировании.</w:t>
      </w:r>
    </w:p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Примеры билетов на экзамен</w:t>
      </w:r>
    </w:p>
    <w:p w:rsidR="00C73392" w:rsidRDefault="00C73392" w:rsidP="00C73392">
      <w:pPr>
        <w:jc w:val="center"/>
        <w:rPr>
          <w:rFonts w:ascii="Times New Roman" w:hAnsi="Times New Roman"/>
        </w:rPr>
      </w:pPr>
    </w:p>
    <w:tbl>
      <w:tblPr>
        <w:tblStyle w:val="ad"/>
        <w:tblW w:w="9345" w:type="dxa"/>
        <w:tblLayout w:type="fixed"/>
        <w:tblLook w:val="04A0"/>
      </w:tblPr>
      <w:tblGrid>
        <w:gridCol w:w="9345"/>
      </w:tblGrid>
      <w:tr w:rsidR="00C73392" w:rsidTr="00D14C53">
        <w:tc>
          <w:tcPr>
            <w:tcW w:w="9345" w:type="dxa"/>
          </w:tcPr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ГОСУДАРСТВЕННОЕ БЮДЖЕТНОЕ ОБРАЗОВАТЕЛЬНОЕ УЧРЕЖДЕНИЕ ВЫСШЕГО ОБРАЗОВАНИЯ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«ИНГУШСКИЙ ГОСУДАРСТВЕННЫЙ УНИВЕРСИТЕТ»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кафедра «Электроэнергетики и электротехники»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 «Основы теории надежности»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Билет № __1__</w:t>
            </w:r>
          </w:p>
        </w:tc>
      </w:tr>
      <w:tr w:rsidR="00C73392" w:rsidTr="00D14C53">
        <w:tc>
          <w:tcPr>
            <w:tcW w:w="9345" w:type="dxa"/>
          </w:tcPr>
          <w:p w:rsidR="00C73392" w:rsidRDefault="00C73392" w:rsidP="00D14C53">
            <w:pPr>
              <w:pStyle w:val="ab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(надёжность, система, элемент, безотказность).</w:t>
            </w:r>
          </w:p>
          <w:p w:rsidR="00C73392" w:rsidRDefault="00C73392" w:rsidP="00D14C53">
            <w:pPr>
              <w:pStyle w:val="ab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(последовательное) соединение элементов системы.</w:t>
            </w:r>
          </w:p>
          <w:p w:rsidR="00C73392" w:rsidRDefault="00C73392" w:rsidP="00D14C53">
            <w:pPr>
              <w:pStyle w:val="ac"/>
              <w:widowControl w:val="0"/>
              <w:numPr>
                <w:ilvl w:val="0"/>
                <w:numId w:val="10"/>
              </w:numPr>
              <w:spacing w:beforeAutospacing="0" w:after="0" w:afterAutospacing="0"/>
            </w:pPr>
            <w:r>
              <w:t>Задача.</w:t>
            </w:r>
          </w:p>
        </w:tc>
      </w:tr>
      <w:tr w:rsidR="00C73392" w:rsidTr="00D14C53">
        <w:tc>
          <w:tcPr>
            <w:tcW w:w="9345" w:type="dxa"/>
          </w:tcPr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Составил: Шейхов М.И.                                                  Утвердил: зав. каф. Аушев М.К.</w:t>
            </w:r>
          </w:p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73392" w:rsidRDefault="00C73392" w:rsidP="00C73392">
      <w:pPr>
        <w:jc w:val="center"/>
        <w:rPr>
          <w:rFonts w:ascii="Times New Roman" w:hAnsi="Times New Roman"/>
        </w:rPr>
      </w:pPr>
    </w:p>
    <w:tbl>
      <w:tblPr>
        <w:tblStyle w:val="ad"/>
        <w:tblW w:w="9345" w:type="dxa"/>
        <w:tblLayout w:type="fixed"/>
        <w:tblLook w:val="04A0"/>
      </w:tblPr>
      <w:tblGrid>
        <w:gridCol w:w="9345"/>
      </w:tblGrid>
      <w:tr w:rsidR="00C73392" w:rsidTr="00D14C53">
        <w:tc>
          <w:tcPr>
            <w:tcW w:w="9345" w:type="dxa"/>
          </w:tcPr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ГОСУДАРСТВЕННОЕ БЮДЖЕТНОЕ ОБРАЗОВАТЕЛЬНОЕ УЧРЕЖДЕНИЕ ВЫСШЕГО ОБРАЗОВАНИЯ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«ИНГУШСКИЙ ГОСУДАРСТВЕННЫЙ УНИВЕРСИТЕТ»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кафедра «Электроэнергетики и электротехники»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 «Основы теории надежности»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Билет № __2__</w:t>
            </w:r>
          </w:p>
        </w:tc>
      </w:tr>
      <w:tr w:rsidR="00C73392" w:rsidTr="00D14C53">
        <w:tc>
          <w:tcPr>
            <w:tcW w:w="9345" w:type="dxa"/>
          </w:tcPr>
          <w:p w:rsidR="00C73392" w:rsidRDefault="00C73392" w:rsidP="00D14C53">
            <w:pPr>
              <w:pStyle w:val="ab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(исправное состояние объекта, работоспособность).</w:t>
            </w:r>
          </w:p>
          <w:p w:rsidR="00C73392" w:rsidRDefault="00C73392" w:rsidP="00D14C53">
            <w:pPr>
              <w:pStyle w:val="ab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соединение при ЭМН.</w:t>
            </w:r>
          </w:p>
          <w:p w:rsidR="00C73392" w:rsidRDefault="00C73392" w:rsidP="00D14C53">
            <w:pPr>
              <w:pStyle w:val="ab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Задача.</w:t>
            </w:r>
          </w:p>
        </w:tc>
      </w:tr>
      <w:tr w:rsidR="00C73392" w:rsidTr="00D14C53">
        <w:tc>
          <w:tcPr>
            <w:tcW w:w="9345" w:type="dxa"/>
          </w:tcPr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 Шейхов М.И.                                                  Утвердил: зав. каф. Аушев М.К.</w:t>
            </w:r>
          </w:p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73392" w:rsidRDefault="00C73392" w:rsidP="00C73392">
      <w:pPr>
        <w:jc w:val="center"/>
        <w:rPr>
          <w:rFonts w:ascii="Times New Roman" w:hAnsi="Times New Roman"/>
        </w:rPr>
      </w:pPr>
    </w:p>
    <w:tbl>
      <w:tblPr>
        <w:tblStyle w:val="ad"/>
        <w:tblW w:w="9345" w:type="dxa"/>
        <w:tblLayout w:type="fixed"/>
        <w:tblLook w:val="04A0"/>
      </w:tblPr>
      <w:tblGrid>
        <w:gridCol w:w="9345"/>
      </w:tblGrid>
      <w:tr w:rsidR="00C73392" w:rsidTr="00D14C53">
        <w:tc>
          <w:tcPr>
            <w:tcW w:w="9345" w:type="dxa"/>
          </w:tcPr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ГОСУДАРСТВЕННОЕ БЮДЖЕТНОЕ ОБРАЗОВАТЕЛЬНОЕ УЧРЕЖДЕНИЕ ВЫСШЕГО ОБРАЗОВАНИЯ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«ИНГУШСКИЙ ГОСУДАРСТВЕННЫЙ УНИВЕРСИТЕТ»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кафедра «Электроэнергетики и электротехники»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 «Основы теории надежности»</w:t>
            </w:r>
          </w:p>
          <w:p w:rsidR="00C73392" w:rsidRDefault="00C73392" w:rsidP="00D14C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Билет № __3__</w:t>
            </w:r>
          </w:p>
        </w:tc>
      </w:tr>
      <w:tr w:rsidR="00C73392" w:rsidTr="00D14C53">
        <w:tc>
          <w:tcPr>
            <w:tcW w:w="9345" w:type="dxa"/>
          </w:tcPr>
          <w:p w:rsidR="00C73392" w:rsidRDefault="00C73392" w:rsidP="00D14C53">
            <w:pPr>
              <w:pStyle w:val="ab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(ремонтопригодность, долговечность, наработка).</w:t>
            </w:r>
          </w:p>
          <w:p w:rsidR="00C73392" w:rsidRDefault="00C73392" w:rsidP="00D14C53">
            <w:pPr>
              <w:pStyle w:val="ab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соединение при ЭМН.</w:t>
            </w:r>
          </w:p>
          <w:p w:rsidR="00C73392" w:rsidRDefault="00C73392" w:rsidP="00D14C53">
            <w:pPr>
              <w:pStyle w:val="ab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Задача.</w:t>
            </w:r>
          </w:p>
        </w:tc>
      </w:tr>
      <w:tr w:rsidR="00C73392" w:rsidTr="00D14C53">
        <w:tc>
          <w:tcPr>
            <w:tcW w:w="9345" w:type="dxa"/>
          </w:tcPr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 Шейхов М.И.                                                  Утвердил: зав. каф. Аушев М.К.</w:t>
            </w:r>
          </w:p>
          <w:p w:rsidR="00C73392" w:rsidRDefault="00C73392" w:rsidP="00D14C5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73392" w:rsidRDefault="00C73392" w:rsidP="00C73392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b/>
          <w:sz w:val="20"/>
          <w:szCs w:val="2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</w:rPr>
      </w:pPr>
    </w:p>
    <w:tbl>
      <w:tblPr>
        <w:tblW w:w="9858" w:type="dxa"/>
        <w:tblLayout w:type="fixed"/>
        <w:tblLook w:val="0000"/>
      </w:tblPr>
      <w:tblGrid>
        <w:gridCol w:w="3413"/>
        <w:gridCol w:w="6445"/>
      </w:tblGrid>
      <w:tr w:rsidR="00C73392" w:rsidTr="00D14C53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73392" w:rsidRDefault="00C73392" w:rsidP="00D14C5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Шкала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73392" w:rsidRDefault="00C73392" w:rsidP="00D14C5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Критерии оценивания</w:t>
            </w:r>
          </w:p>
        </w:tc>
      </w:tr>
      <w:tr w:rsidR="00C73392" w:rsidTr="00D14C53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«зачтено»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73392" w:rsidRDefault="00C73392" w:rsidP="00D14C53">
            <w:pPr>
              <w:spacing w:before="100" w:after="100" w:line="24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соблюдены формальные требования к реферату и его оформлению;</w:t>
            </w:r>
          </w:p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представлено грамотное и полное раскрытие темы;</w:t>
            </w:r>
          </w:p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сформулированы основные выводы по работе;</w:t>
            </w:r>
          </w:p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- в тексте реферата присутствуют ссылки на используемую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литературу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имеется библиографический список, соответствующий теме реферата;</w:t>
            </w:r>
          </w:p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умение высказывать и обосновать свои суждения при ответе на вопросы во время защиты.</w:t>
            </w:r>
          </w:p>
        </w:tc>
      </w:tr>
      <w:tr w:rsidR="00C73392" w:rsidTr="00D14C53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«не зачтено»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не соблюдены формальные требования к реферату и его оформлению;</w:t>
            </w:r>
          </w:p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представлено не полное раскрытие темы;</w:t>
            </w:r>
          </w:p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нет основных выводов по работе;</w:t>
            </w:r>
          </w:p>
          <w:p w:rsidR="00C73392" w:rsidRDefault="00C73392" w:rsidP="00D14C53">
            <w:pPr>
              <w:spacing w:before="100" w:after="100" w:line="240" w:lineRule="exac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C73392" w:rsidRDefault="00C73392" w:rsidP="00C7339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73392" w:rsidRPr="00CD038A" w:rsidRDefault="00C73392" w:rsidP="00C7339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Default="00C73392" w:rsidP="00C73392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C73392" w:rsidRPr="00917F26" w:rsidRDefault="00C73392" w:rsidP="00C73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43025C" w:rsidRDefault="0043025C" w:rsidP="00620C39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43025C" w:rsidSect="0043025C">
      <w:headerReference w:type="default" r:id="rId17"/>
      <w:type w:val="continuous"/>
      <w:pgSz w:w="11906" w:h="16838"/>
      <w:pgMar w:top="694" w:right="386" w:bottom="1440" w:left="1418" w:header="567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D23" w:rsidRDefault="00F76D23" w:rsidP="002E7052">
      <w:pPr>
        <w:spacing w:after="0" w:line="240" w:lineRule="auto"/>
      </w:pPr>
      <w:r>
        <w:separator/>
      </w:r>
    </w:p>
  </w:endnote>
  <w:endnote w:type="continuationSeparator" w:id="1">
    <w:p w:rsidR="00F76D23" w:rsidRDefault="00F76D23" w:rsidP="002E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D23" w:rsidRDefault="00F76D23" w:rsidP="002E7052">
      <w:pPr>
        <w:spacing w:after="0" w:line="240" w:lineRule="auto"/>
      </w:pPr>
      <w:r>
        <w:separator/>
      </w:r>
    </w:p>
  </w:footnote>
  <w:footnote w:type="continuationSeparator" w:id="1">
    <w:p w:rsidR="00F76D23" w:rsidRDefault="00F76D23" w:rsidP="002E7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620C39" w:rsidRPr="003532E8" w:rsidTr="00661ACC">
      <w:trPr>
        <w:trHeight w:val="95"/>
      </w:trPr>
      <w:tc>
        <w:tcPr>
          <w:tcW w:w="9462" w:type="dxa"/>
          <w:gridSpan w:val="4"/>
        </w:tcPr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620C39" w:rsidRPr="007D493E" w:rsidRDefault="00A34438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20C39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05CFA">
            <w:rPr>
              <w:b/>
              <w:noProof/>
            </w:rPr>
            <w:t>16</w:t>
          </w:r>
          <w:r w:rsidRPr="007D493E">
            <w:rPr>
              <w:b/>
            </w:rPr>
            <w:fldChar w:fldCharType="end"/>
          </w:r>
          <w:r w:rsidR="00620C39" w:rsidRPr="007D493E">
            <w:rPr>
              <w:b/>
            </w:rPr>
            <w:t xml:space="preserve"> / </w:t>
          </w:r>
          <w:r w:rsidR="00620C39">
            <w:rPr>
              <w:b/>
            </w:rPr>
            <w:t>96</w:t>
          </w:r>
        </w:p>
      </w:tc>
    </w:tr>
    <w:tr w:rsidR="00620C39" w:rsidRPr="003532E8" w:rsidTr="00661ACC">
      <w:trPr>
        <w:trHeight w:val="101"/>
      </w:trPr>
      <w:tc>
        <w:tcPr>
          <w:tcW w:w="9462" w:type="dxa"/>
          <w:gridSpan w:val="4"/>
        </w:tcPr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trHeight w:val="89"/>
      </w:trPr>
      <w:tc>
        <w:tcPr>
          <w:tcW w:w="9462" w:type="dxa"/>
          <w:gridSpan w:val="4"/>
        </w:tcPr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trHeight w:val="335"/>
      </w:trPr>
      <w:tc>
        <w:tcPr>
          <w:tcW w:w="9462" w:type="dxa"/>
          <w:gridSpan w:val="4"/>
        </w:tcPr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620C39" w:rsidRPr="007D493E" w:rsidRDefault="00A34438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20C39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05CFA">
            <w:rPr>
              <w:b/>
              <w:noProof/>
            </w:rPr>
            <w:t>16</w:t>
          </w:r>
          <w:r w:rsidRPr="007D493E">
            <w:rPr>
              <w:b/>
            </w:rPr>
            <w:fldChar w:fldCharType="end"/>
          </w:r>
          <w:r w:rsidR="00620C39" w:rsidRPr="007D493E">
            <w:rPr>
              <w:b/>
            </w:rPr>
            <w:t xml:space="preserve"> / </w:t>
          </w:r>
          <w:r w:rsidR="00620C39">
            <w:rPr>
              <w:b/>
            </w:rPr>
            <w:t>96</w:t>
          </w: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620C39" w:rsidRPr="007D493E" w:rsidRDefault="00A34438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20C39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05CFA">
            <w:rPr>
              <w:b/>
              <w:noProof/>
            </w:rPr>
            <w:t>16</w:t>
          </w:r>
          <w:r w:rsidRPr="007D493E">
            <w:rPr>
              <w:b/>
            </w:rPr>
            <w:fldChar w:fldCharType="end"/>
          </w:r>
          <w:r w:rsidR="00620C39" w:rsidRPr="007D493E">
            <w:rPr>
              <w:b/>
            </w:rPr>
            <w:t xml:space="preserve"> / </w:t>
          </w:r>
          <w:r w:rsidR="00620C39">
            <w:rPr>
              <w:b/>
            </w:rPr>
            <w:t>96</w:t>
          </w: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20C39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620C39" w:rsidRPr="003532E8" w:rsidRDefault="00620C39" w:rsidP="00661ACC">
          <w:pPr>
            <w:pStyle w:val="14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620C39" w:rsidRPr="003532E8" w:rsidRDefault="00620C39" w:rsidP="00661ACC">
          <w:pPr>
            <w:pStyle w:val="14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620C39" w:rsidRPr="00DF44C2" w:rsidRDefault="00620C39" w:rsidP="00661ACC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39" w:rsidRPr="00360DA9" w:rsidRDefault="00620C39" w:rsidP="00360DA9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052" w:rsidRDefault="002E7052">
    <w:pPr>
      <w:pStyle w:val="1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18E2"/>
    <w:multiLevelType w:val="multilevel"/>
    <w:tmpl w:val="9C247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4A183F"/>
    <w:multiLevelType w:val="multilevel"/>
    <w:tmpl w:val="AA76EED8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5F75C41"/>
    <w:multiLevelType w:val="multilevel"/>
    <w:tmpl w:val="0418484A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5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75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47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9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91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3636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35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076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">
    <w:nsid w:val="174B4235"/>
    <w:multiLevelType w:val="multilevel"/>
    <w:tmpl w:val="E40E7BD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C8D16A5"/>
    <w:multiLevelType w:val="multilevel"/>
    <w:tmpl w:val="C8F61E1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5211F7F"/>
    <w:multiLevelType w:val="multilevel"/>
    <w:tmpl w:val="19D6B0E0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B0650D5"/>
    <w:multiLevelType w:val="multilevel"/>
    <w:tmpl w:val="A7C267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2DEE342B"/>
    <w:multiLevelType w:val="multilevel"/>
    <w:tmpl w:val="3088273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3D327823"/>
    <w:multiLevelType w:val="multilevel"/>
    <w:tmpl w:val="362EDE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536F0278"/>
    <w:multiLevelType w:val="multilevel"/>
    <w:tmpl w:val="BCC8CB6A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5ED1C49"/>
    <w:multiLevelType w:val="hybridMultilevel"/>
    <w:tmpl w:val="D70C7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1D421A"/>
    <w:multiLevelType w:val="multilevel"/>
    <w:tmpl w:val="372CEE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6CA846BB"/>
    <w:multiLevelType w:val="multilevel"/>
    <w:tmpl w:val="65749B8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>
    <w:nsid w:val="6D227E7A"/>
    <w:multiLevelType w:val="multilevel"/>
    <w:tmpl w:val="DC02CE0C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75D778BF"/>
    <w:multiLevelType w:val="multilevel"/>
    <w:tmpl w:val="006A1A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3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12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052"/>
    <w:rsid w:val="000F1D9B"/>
    <w:rsid w:val="000F31DC"/>
    <w:rsid w:val="0010567B"/>
    <w:rsid w:val="001253A6"/>
    <w:rsid w:val="0018527A"/>
    <w:rsid w:val="001A0BFB"/>
    <w:rsid w:val="00237729"/>
    <w:rsid w:val="0024113B"/>
    <w:rsid w:val="00273A4C"/>
    <w:rsid w:val="002A184A"/>
    <w:rsid w:val="002E7052"/>
    <w:rsid w:val="003116DB"/>
    <w:rsid w:val="00361E0D"/>
    <w:rsid w:val="00395A1F"/>
    <w:rsid w:val="003E77DF"/>
    <w:rsid w:val="004005E4"/>
    <w:rsid w:val="0041718D"/>
    <w:rsid w:val="004232F4"/>
    <w:rsid w:val="0043025C"/>
    <w:rsid w:val="004355D6"/>
    <w:rsid w:val="004533D0"/>
    <w:rsid w:val="0047421D"/>
    <w:rsid w:val="004C32DC"/>
    <w:rsid w:val="004E70B5"/>
    <w:rsid w:val="00516BAF"/>
    <w:rsid w:val="00520C9A"/>
    <w:rsid w:val="00541F44"/>
    <w:rsid w:val="00560DAD"/>
    <w:rsid w:val="005E106E"/>
    <w:rsid w:val="005F197A"/>
    <w:rsid w:val="00620C39"/>
    <w:rsid w:val="0067201C"/>
    <w:rsid w:val="007101F5"/>
    <w:rsid w:val="00790D34"/>
    <w:rsid w:val="007B3402"/>
    <w:rsid w:val="00840398"/>
    <w:rsid w:val="008A3A1F"/>
    <w:rsid w:val="008C2C7A"/>
    <w:rsid w:val="008F28DF"/>
    <w:rsid w:val="00927AF3"/>
    <w:rsid w:val="00993FBB"/>
    <w:rsid w:val="00A34438"/>
    <w:rsid w:val="00A723A1"/>
    <w:rsid w:val="00A8641B"/>
    <w:rsid w:val="00AD2198"/>
    <w:rsid w:val="00AE4620"/>
    <w:rsid w:val="00B84514"/>
    <w:rsid w:val="00BC6480"/>
    <w:rsid w:val="00BF7F40"/>
    <w:rsid w:val="00C05CFA"/>
    <w:rsid w:val="00C64B99"/>
    <w:rsid w:val="00C73392"/>
    <w:rsid w:val="00C758C6"/>
    <w:rsid w:val="00C802DC"/>
    <w:rsid w:val="00CE4A06"/>
    <w:rsid w:val="00CE56BB"/>
    <w:rsid w:val="00CF1676"/>
    <w:rsid w:val="00D10893"/>
    <w:rsid w:val="00D160B0"/>
    <w:rsid w:val="00D5064A"/>
    <w:rsid w:val="00DB0757"/>
    <w:rsid w:val="00DC3931"/>
    <w:rsid w:val="00E144DA"/>
    <w:rsid w:val="00E47377"/>
    <w:rsid w:val="00E50586"/>
    <w:rsid w:val="00EE45EA"/>
    <w:rsid w:val="00F04AEB"/>
    <w:rsid w:val="00F76D23"/>
    <w:rsid w:val="00FC1ECE"/>
    <w:rsid w:val="00FC728E"/>
    <w:rsid w:val="00FD5828"/>
    <w:rsid w:val="00FF3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a3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basedOn w:val="a0"/>
    <w:uiPriority w:val="99"/>
    <w:qFormat/>
    <w:rsid w:val="00CB4C0F"/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CB4C0F"/>
    <w:rPr>
      <w:rFonts w:ascii="Calibri" w:eastAsia="Times New Roman" w:hAnsi="Calibri" w:cs="Times New Roman"/>
      <w:lang w:eastAsia="ru-RU"/>
    </w:rPr>
  </w:style>
  <w:style w:type="character" w:customStyle="1" w:styleId="a3">
    <w:name w:val="Основной текст_"/>
    <w:link w:val="1"/>
    <w:qFormat/>
    <w:rsid w:val="00CB4C0F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fontstyle01">
    <w:name w:val="fontstyle01"/>
    <w:basedOn w:val="a0"/>
    <w:qFormat/>
    <w:rsid w:val="008A1980"/>
    <w:rPr>
      <w:rFonts w:ascii="Times New Roman" w:hAnsi="Times New Roman" w:cs="Times New Roman"/>
      <w:b w:val="0"/>
      <w:bCs w:val="0"/>
      <w:i w:val="0"/>
      <w:iCs w:val="0"/>
      <w:color w:val="000000"/>
      <w:sz w:val="26"/>
      <w:szCs w:val="26"/>
    </w:rPr>
  </w:style>
  <w:style w:type="character" w:customStyle="1" w:styleId="-">
    <w:name w:val="Интернет-ссылка"/>
    <w:basedOn w:val="a0"/>
    <w:uiPriority w:val="99"/>
    <w:unhideWhenUsed/>
    <w:rsid w:val="006027F0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rsid w:val="002E705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2E7052"/>
    <w:pPr>
      <w:spacing w:after="140"/>
    </w:pPr>
  </w:style>
  <w:style w:type="paragraph" w:styleId="a8">
    <w:name w:val="List"/>
    <w:basedOn w:val="a7"/>
    <w:rsid w:val="002E7052"/>
    <w:rPr>
      <w:rFonts w:cs="Arial"/>
    </w:rPr>
  </w:style>
  <w:style w:type="paragraph" w:customStyle="1" w:styleId="10">
    <w:name w:val="Название объекта1"/>
    <w:basedOn w:val="a"/>
    <w:qFormat/>
    <w:rsid w:val="002E705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E7052"/>
    <w:pPr>
      <w:suppressLineNumbers/>
    </w:pPr>
    <w:rPr>
      <w:rFonts w:cs="Arial"/>
    </w:rPr>
  </w:style>
  <w:style w:type="paragraph" w:customStyle="1" w:styleId="aa">
    <w:name w:val="Колонтитул"/>
    <w:basedOn w:val="a"/>
    <w:qFormat/>
    <w:rsid w:val="002E7052"/>
  </w:style>
  <w:style w:type="paragraph" w:customStyle="1" w:styleId="12">
    <w:name w:val="Верхний колонтитул1"/>
    <w:basedOn w:val="a"/>
    <w:uiPriority w:val="99"/>
    <w:unhideWhenUsed/>
    <w:rsid w:val="00CB4C0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rsid w:val="00CB4C0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Основной текст1"/>
    <w:basedOn w:val="a"/>
    <w:qFormat/>
    <w:rsid w:val="00CB4C0F"/>
    <w:pPr>
      <w:widowControl w:val="0"/>
      <w:shd w:val="clear" w:color="auto" w:fill="FFFFFF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3E30A3"/>
    <w:pPr>
      <w:ind w:left="720"/>
      <w:contextualSpacing/>
    </w:pPr>
  </w:style>
  <w:style w:type="paragraph" w:styleId="ac">
    <w:name w:val="Normal (Web)"/>
    <w:basedOn w:val="a"/>
    <w:uiPriority w:val="99"/>
    <w:unhideWhenUsed/>
    <w:qFormat/>
    <w:rsid w:val="001C6AEA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39"/>
    <w:rsid w:val="001C6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F3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F32A5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15"/>
    <w:uiPriority w:val="99"/>
    <w:unhideWhenUsed/>
    <w:rsid w:val="00474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f0"/>
    <w:uiPriority w:val="99"/>
    <w:semiHidden/>
    <w:rsid w:val="0047421D"/>
    <w:rPr>
      <w:rFonts w:eastAsia="Times New Roman" w:cs="Times New Roman"/>
      <w:lang w:eastAsia="ru-RU"/>
    </w:rPr>
  </w:style>
  <w:style w:type="paragraph" w:styleId="af1">
    <w:name w:val="footer"/>
    <w:basedOn w:val="a"/>
    <w:link w:val="16"/>
    <w:uiPriority w:val="99"/>
    <w:semiHidden/>
    <w:unhideWhenUsed/>
    <w:rsid w:val="00474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f1"/>
    <w:uiPriority w:val="99"/>
    <w:semiHidden/>
    <w:rsid w:val="0047421D"/>
    <w:rPr>
      <w:rFonts w:eastAsia="Times New Roman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4005E4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szCs w:val="24"/>
      <w:lang w:eastAsia="en-US"/>
    </w:rPr>
  </w:style>
  <w:style w:type="paragraph" w:customStyle="1" w:styleId="Default">
    <w:name w:val="Default"/>
    <w:rsid w:val="00C05CFA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  <w:suppressAutoHyphens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elibrary.ru/defaultx.as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12" Type="http://schemas.openxmlformats.org/officeDocument/2006/relationships/hyperlink" Target="http://ruscorpora.ru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slit.ioso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rvb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s://lib.ingg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29</Pages>
  <Words>6229</Words>
  <Characters>35511</Characters>
  <Application>Microsoft Office Word</Application>
  <DocSecurity>0</DocSecurity>
  <Lines>295</Lines>
  <Paragraphs>83</Paragraphs>
  <ScaleCrop>false</ScaleCrop>
  <Company/>
  <LinksUpToDate>false</LinksUpToDate>
  <CharactersWithSpaces>41657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44</cp:revision>
  <dcterms:created xsi:type="dcterms:W3CDTF">2022-02-12T22:26:00Z</dcterms:created>
  <dcterms:modified xsi:type="dcterms:W3CDTF">2026-05-12T17:43:00Z</dcterms:modified>
  <dc:language>ru-RU</dc:language>
</cp:coreProperties>
</file>